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59" w:lineRule="auto"/>
        <w:ind w:left="480" w:right="0" w:firstLine="0"/>
        <w:jc w:val="left"/>
        <w:rPr/>
      </w:pPr>
      <w:r w:rsidDel="00000000" w:rsidR="00000000" w:rsidRPr="00000000">
        <w:rPr/>
        <w:drawing>
          <wp:inline distB="0" distT="0" distL="0" distR="0">
            <wp:extent cx="784860" cy="818515"/>
            <wp:effectExtent b="0" l="0" r="0" t="0"/>
            <wp:docPr id="17" name="image6.jpg"/>
            <a:graphic>
              <a:graphicData uri="http://schemas.openxmlformats.org/drawingml/2006/picture">
                <pic:pic>
                  <pic:nvPicPr>
                    <pic:cNvPr id="0" name="image6.jpg"/>
                    <pic:cNvPicPr preferRelativeResize="0"/>
                  </pic:nvPicPr>
                  <pic:blipFill>
                    <a:blip r:embed="rId7"/>
                    <a:srcRect b="0" l="0" r="0" t="0"/>
                    <a:stretch>
                      <a:fillRect/>
                    </a:stretch>
                  </pic:blipFill>
                  <pic:spPr>
                    <a:xfrm>
                      <a:off x="0" y="0"/>
                      <a:ext cx="784860" cy="818515"/>
                    </a:xfrm>
                    <a:prstGeom prst="rect"/>
                    <a:ln/>
                  </pic:spPr>
                </pic:pic>
              </a:graphicData>
            </a:graphic>
          </wp:inline>
        </w:drawing>
      </w:r>
      <w:r w:rsidDel="00000000" w:rsidR="00000000" w:rsidRPr="00000000">
        <w:rPr>
          <w:b w:val="1"/>
          <w:color w:val="7030a0"/>
          <w:sz w:val="28"/>
          <w:szCs w:val="28"/>
          <w:rtl w:val="0"/>
        </w:rPr>
        <w:t xml:space="preserve">                                 </w:t>
      </w:r>
      <w:r w:rsidDel="00000000" w:rsidR="00000000" w:rsidRPr="00000000">
        <w:rPr/>
        <w:drawing>
          <wp:inline distB="0" distT="0" distL="0" distR="0">
            <wp:extent cx="675005" cy="873125"/>
            <wp:effectExtent b="0" l="0" r="0" t="0"/>
            <wp:docPr id="19"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675005" cy="873125"/>
                    </a:xfrm>
                    <a:prstGeom prst="rect"/>
                    <a:ln/>
                  </pic:spPr>
                </pic:pic>
              </a:graphicData>
            </a:graphic>
          </wp:inline>
        </w:drawing>
      </w:r>
      <w:r w:rsidDel="00000000" w:rsidR="00000000" w:rsidRPr="00000000">
        <w:rPr>
          <w:b w:val="1"/>
          <w:color w:val="7030a0"/>
          <w:sz w:val="28"/>
          <w:szCs w:val="28"/>
          <w:rtl w:val="0"/>
        </w:rPr>
        <w:t xml:space="preserve"> </w:t>
      </w:r>
      <w:r w:rsidDel="00000000" w:rsidR="00000000" w:rsidRPr="00000000">
        <w:rPr>
          <w:rtl w:val="0"/>
        </w:rPr>
      </w:r>
    </w:p>
    <w:p w:rsidR="00000000" w:rsidDel="00000000" w:rsidP="00000000" w:rsidRDefault="00000000" w:rsidRPr="00000000" w14:paraId="00000002">
      <w:pPr>
        <w:spacing w:after="0" w:before="0" w:line="264" w:lineRule="auto"/>
        <w:ind w:left="567" w:right="0" w:firstLine="32.99999999999997"/>
        <w:jc w:val="center"/>
        <w:rPr>
          <w:rFonts w:ascii="Arial" w:cs="Arial" w:eastAsia="Arial" w:hAnsi="Arial"/>
          <w:b w:val="1"/>
          <w:color w:val="ff7f01"/>
          <w:sz w:val="32"/>
          <w:szCs w:val="32"/>
        </w:rPr>
      </w:pPr>
      <w:r w:rsidDel="00000000" w:rsidR="00000000" w:rsidRPr="00000000">
        <w:rPr>
          <w:rFonts w:ascii="Arial" w:cs="Arial" w:eastAsia="Arial" w:hAnsi="Arial"/>
          <w:b w:val="1"/>
          <w:color w:val="ff7f01"/>
          <w:sz w:val="32"/>
          <w:szCs w:val="32"/>
          <w:rtl w:val="0"/>
        </w:rPr>
        <w:t xml:space="preserve">Association Sportive de B</w:t>
      </w:r>
      <w:r w:rsidDel="00000000" w:rsidR="00000000" w:rsidRPr="00000000">
        <w:rPr>
          <w:rFonts w:ascii="Arial" w:cs="Arial" w:eastAsia="Arial" w:hAnsi="Arial"/>
          <w:b w:val="1"/>
          <w:color w:val="ff7f01"/>
          <w:sz w:val="28"/>
          <w:szCs w:val="28"/>
          <w:rtl w:val="0"/>
        </w:rPr>
        <w:t xml:space="preserve">adminton</w:t>
      </w:r>
      <w:r w:rsidDel="00000000" w:rsidR="00000000" w:rsidRPr="00000000">
        <w:rPr>
          <w:rFonts w:ascii="Arial" w:cs="Arial" w:eastAsia="Arial" w:hAnsi="Arial"/>
          <w:b w:val="1"/>
          <w:color w:val="ff7f01"/>
          <w:sz w:val="32"/>
          <w:szCs w:val="32"/>
          <w:rtl w:val="0"/>
        </w:rPr>
        <w:t xml:space="preserve"> d’Itteville,</w:t>
      </w:r>
    </w:p>
    <w:p w:rsidR="00000000" w:rsidDel="00000000" w:rsidP="00000000" w:rsidRDefault="00000000" w:rsidRPr="00000000" w14:paraId="00000003">
      <w:pPr>
        <w:spacing w:after="247" w:before="0" w:line="264" w:lineRule="auto"/>
        <w:ind w:left="567" w:right="0" w:firstLine="32.99999999999997"/>
        <w:jc w:val="center"/>
        <w:rPr>
          <w:rFonts w:ascii="Arial" w:cs="Arial" w:eastAsia="Arial" w:hAnsi="Arial"/>
          <w:b w:val="1"/>
          <w:color w:val="ff7f01"/>
          <w:sz w:val="32"/>
          <w:szCs w:val="32"/>
        </w:rPr>
      </w:pPr>
      <w:r w:rsidDel="00000000" w:rsidR="00000000" w:rsidRPr="00000000">
        <w:rPr>
          <w:rFonts w:ascii="Arial" w:cs="Arial" w:eastAsia="Arial" w:hAnsi="Arial"/>
          <w:b w:val="1"/>
          <w:color w:val="ff7f01"/>
          <w:sz w:val="32"/>
          <w:szCs w:val="32"/>
          <w:rtl w:val="0"/>
        </w:rPr>
        <w:t xml:space="preserve">Bad’itt</w:t>
      </w:r>
    </w:p>
    <w:p w:rsidR="00000000" w:rsidDel="00000000" w:rsidP="00000000" w:rsidRDefault="00000000" w:rsidRPr="00000000" w14:paraId="00000004">
      <w:pPr>
        <w:spacing w:after="247" w:before="0" w:line="264" w:lineRule="auto"/>
        <w:ind w:left="1505" w:right="0" w:hanging="905"/>
        <w:jc w:val="center"/>
        <w:rPr/>
      </w:pPr>
      <w:r w:rsidDel="00000000" w:rsidR="00000000" w:rsidRPr="00000000">
        <w:rPr>
          <w:b w:val="1"/>
          <w:sz w:val="26"/>
          <w:szCs w:val="26"/>
          <w:rtl w:val="0"/>
        </w:rPr>
        <w:t xml:space="preserve">RÈGLEMENT INTÉRIEUR</w:t>
      </w:r>
      <w:r w:rsidDel="00000000" w:rsidR="00000000" w:rsidRPr="00000000">
        <w:rPr>
          <w:rtl w:val="0"/>
        </w:rPr>
      </w:r>
    </w:p>
    <w:p w:rsidR="00000000" w:rsidDel="00000000" w:rsidP="00000000" w:rsidRDefault="00000000" w:rsidRPr="00000000" w14:paraId="00000005">
      <w:pPr>
        <w:spacing w:after="247" w:before="0" w:line="264" w:lineRule="auto"/>
        <w:ind w:left="1505" w:right="0" w:hanging="905"/>
        <w:jc w:val="center"/>
        <w:rPr/>
      </w:pPr>
      <w:r w:rsidDel="00000000" w:rsidR="00000000" w:rsidRPr="00000000">
        <w:rPr>
          <w:b w:val="1"/>
          <w:sz w:val="26"/>
          <w:szCs w:val="26"/>
          <w:rtl w:val="0"/>
        </w:rPr>
        <w:t xml:space="preserve">Saison 2025 / 2026</w:t>
      </w:r>
      <w:r w:rsidDel="00000000" w:rsidR="00000000" w:rsidRPr="00000000">
        <w:rPr>
          <w:rtl w:val="0"/>
        </w:rPr>
      </w:r>
    </w:p>
    <w:p w:rsidR="00000000" w:rsidDel="00000000" w:rsidP="00000000" w:rsidRDefault="00000000" w:rsidRPr="00000000" w14:paraId="00000006">
      <w:pPr>
        <w:keepNext w:val="1"/>
        <w:keepLines w:val="1"/>
        <w:pageBreakBefore w:val="0"/>
        <w:widowControl w:val="1"/>
        <w:shd w:fill="auto" w:val="clear"/>
        <w:spacing w:after="0" w:before="0" w:line="259"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b w:val="1"/>
          <w:i w:val="0"/>
          <w:smallCaps w:val="0"/>
          <w:strike w:val="0"/>
          <w:color w:val="000000"/>
          <w:sz w:val="16"/>
          <w:szCs w:val="16"/>
          <w:u w:val="none"/>
          <w:shd w:fill="auto" w:val="clear"/>
          <w:vertAlign w:val="baseline"/>
          <w:rtl w:val="0"/>
        </w:rPr>
        <w:t xml:space="preserve">ARTICLE 1 : Force obligatoire </w:t>
      </w:r>
      <w:r w:rsidDel="00000000" w:rsidR="00000000" w:rsidRPr="00000000">
        <w:rPr>
          <w:rtl w:val="0"/>
        </w:rPr>
      </w:r>
    </w:p>
    <w:p w:rsidR="00000000" w:rsidDel="00000000" w:rsidP="00000000" w:rsidRDefault="00000000" w:rsidRPr="00000000" w14:paraId="00000007">
      <w:pPr>
        <w:ind w:left="0" w:right="0" w:firstLine="0"/>
        <w:rPr/>
      </w:pPr>
      <w:r w:rsidDel="00000000" w:rsidR="00000000" w:rsidRPr="00000000">
        <w:rPr>
          <w:rtl w:val="0"/>
        </w:rPr>
        <w:t xml:space="preserve">Le règlement intérieur a la même force obligatoire pour tous les membres que les statuts de l’association. Nul ne pourra s’y soustraire puisqu’implicitement acceptés lors de l’adhésion. Une copie du présent règlement intérieur sera remise à chaque membre adhérent.  </w:t>
      </w:r>
    </w:p>
    <w:p w:rsidR="00000000" w:rsidDel="00000000" w:rsidP="00000000" w:rsidRDefault="00000000" w:rsidRPr="00000000" w14:paraId="00000008">
      <w:pPr>
        <w:ind w:left="0" w:right="0" w:firstLine="0"/>
        <w:rPr/>
      </w:pPr>
      <w:r w:rsidDel="00000000" w:rsidR="00000000" w:rsidRPr="00000000">
        <w:rPr>
          <w:rtl w:val="0"/>
        </w:rPr>
        <w:t xml:space="preserve">Le bureau directeur (en sa majorité, voix du président prépondérante) est habilité à exclure toute personne ayant contrevenu délibérément à ce règlement.  </w:t>
      </w:r>
    </w:p>
    <w:p w:rsidR="00000000" w:rsidDel="00000000" w:rsidP="00000000" w:rsidRDefault="00000000" w:rsidRPr="00000000" w14:paraId="00000009">
      <w:pPr>
        <w:ind w:left="0" w:right="0" w:firstLine="0"/>
        <w:rPr/>
      </w:pPr>
      <w:r w:rsidDel="00000000" w:rsidR="00000000" w:rsidRPr="00000000">
        <w:rPr>
          <w:rtl w:val="0"/>
        </w:rPr>
        <w:t xml:space="preserve">En cas de point non précisé dans ce document, on fera alors référence : </w:t>
      </w:r>
    </w:p>
    <w:p w:rsidR="00000000" w:rsidDel="00000000" w:rsidP="00000000" w:rsidRDefault="00000000" w:rsidRPr="00000000" w14:paraId="0000000A">
      <w:pPr>
        <w:numPr>
          <w:ilvl w:val="0"/>
          <w:numId w:val="1"/>
        </w:numPr>
        <w:ind w:left="86" w:right="0" w:hanging="86"/>
        <w:rPr/>
      </w:pPr>
      <w:r w:rsidDel="00000000" w:rsidR="00000000" w:rsidRPr="00000000">
        <w:rPr>
          <w:rtl w:val="0"/>
        </w:rPr>
        <w:t xml:space="preserve">Au règlement de la LIFB </w:t>
      </w:r>
    </w:p>
    <w:p w:rsidR="00000000" w:rsidDel="00000000" w:rsidP="00000000" w:rsidRDefault="00000000" w:rsidRPr="00000000" w14:paraId="0000000B">
      <w:pPr>
        <w:numPr>
          <w:ilvl w:val="0"/>
          <w:numId w:val="1"/>
        </w:numPr>
        <w:ind w:left="86" w:right="0" w:hanging="86"/>
        <w:rPr/>
      </w:pPr>
      <w:r w:rsidDel="00000000" w:rsidR="00000000" w:rsidRPr="00000000">
        <w:rPr>
          <w:rtl w:val="0"/>
        </w:rPr>
        <w:t xml:space="preserve">Au règlement de la FFBad </w:t>
      </w:r>
    </w:p>
    <w:p w:rsidR="00000000" w:rsidDel="00000000" w:rsidP="00000000" w:rsidRDefault="00000000" w:rsidRPr="00000000" w14:paraId="0000000C">
      <w:pPr>
        <w:numPr>
          <w:ilvl w:val="0"/>
          <w:numId w:val="1"/>
        </w:numPr>
        <w:ind w:left="86" w:right="0" w:hanging="86"/>
        <w:rPr/>
      </w:pPr>
      <w:r w:rsidDel="00000000" w:rsidR="00000000" w:rsidRPr="00000000">
        <w:rPr>
          <w:rtl w:val="0"/>
        </w:rPr>
        <w:t xml:space="preserve">Au règlement des différentes compétitions </w:t>
      </w:r>
    </w:p>
    <w:p w:rsidR="00000000" w:rsidDel="00000000" w:rsidP="00000000" w:rsidRDefault="00000000" w:rsidRPr="00000000" w14:paraId="0000000D">
      <w:pPr>
        <w:keepNext w:val="1"/>
        <w:keepLines w:val="1"/>
        <w:pageBreakBefore w:val="0"/>
        <w:widowControl w:val="1"/>
        <w:shd w:fill="auto" w:val="clear"/>
        <w:spacing w:after="0" w:before="0" w:line="259"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b w:val="1"/>
          <w:i w:val="0"/>
          <w:smallCaps w:val="0"/>
          <w:strike w:val="0"/>
          <w:color w:val="000000"/>
          <w:sz w:val="16"/>
          <w:szCs w:val="16"/>
          <w:u w:val="none"/>
          <w:shd w:fill="auto" w:val="clear"/>
          <w:vertAlign w:val="baseline"/>
          <w:rtl w:val="0"/>
        </w:rPr>
        <w:t xml:space="preserve">En cas de circonstance exceptionnelle, Le Comité Directeur de l’Association</w:t>
      </w:r>
      <w:r w:rsidDel="00000000" w:rsidR="00000000" w:rsidRPr="00000000">
        <w:rPr>
          <w:b w:val="0"/>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widowControl w:val="1"/>
        <w:shd w:fill="auto" w:val="clear"/>
        <w:spacing w:after="0" w:before="0" w:line="259"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widowControl w:val="1"/>
        <w:shd w:fill="auto" w:val="clear"/>
        <w:spacing w:after="0" w:before="0" w:line="259"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b w:val="1"/>
          <w:i w:val="0"/>
          <w:smallCaps w:val="0"/>
          <w:strike w:val="0"/>
          <w:color w:val="000000"/>
          <w:sz w:val="16"/>
          <w:szCs w:val="16"/>
          <w:u w:val="none"/>
          <w:shd w:fill="auto" w:val="clear"/>
          <w:vertAlign w:val="baseline"/>
          <w:rtl w:val="0"/>
        </w:rPr>
        <w:t xml:space="preserve">ARTICLE 2 : Inscription – Tarif – Généralités </w:t>
      </w:r>
      <w:r w:rsidDel="00000000" w:rsidR="00000000" w:rsidRPr="00000000">
        <w:rPr>
          <w:b w:val="0"/>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spacing w:after="0" w:before="0" w:line="259" w:lineRule="auto"/>
        <w:ind w:left="5" w:right="0" w:firstLine="0"/>
        <w:jc w:val="left"/>
        <w:rPr/>
      </w:pPr>
      <w:r w:rsidDel="00000000" w:rsidR="00000000" w:rsidRPr="00000000">
        <w:rPr>
          <w:rtl w:val="0"/>
        </w:rPr>
        <w:t xml:space="preserve">Un dossier d’inscription complet est composé des documents suivants :  </w:t>
      </w:r>
    </w:p>
    <w:p w:rsidR="00000000" w:rsidDel="00000000" w:rsidP="00000000" w:rsidRDefault="00000000" w:rsidRPr="00000000" w14:paraId="00000011">
      <w:pPr>
        <w:numPr>
          <w:ilvl w:val="0"/>
          <w:numId w:val="2"/>
        </w:numPr>
        <w:ind w:left="605" w:right="0" w:hanging="240"/>
        <w:rPr/>
      </w:pPr>
      <w:r w:rsidDel="00000000" w:rsidR="00000000" w:rsidRPr="00000000">
        <w:rPr>
          <w:rtl w:val="0"/>
        </w:rPr>
        <w:t xml:space="preserve">Une demande de licence modèle FFBad complétée et signée</w:t>
      </w:r>
    </w:p>
    <w:p w:rsidR="00000000" w:rsidDel="00000000" w:rsidP="00000000" w:rsidRDefault="00000000" w:rsidRPr="00000000" w14:paraId="00000012">
      <w:pPr>
        <w:numPr>
          <w:ilvl w:val="0"/>
          <w:numId w:val="2"/>
        </w:numPr>
        <w:ind w:left="605" w:right="0" w:hanging="240"/>
        <w:rPr/>
      </w:pPr>
      <w:r w:rsidDel="00000000" w:rsidR="00000000" w:rsidRPr="00000000">
        <w:rPr>
          <w:rtl w:val="0"/>
        </w:rPr>
        <w:t xml:space="preserve">Un certificat médical original officiel FFBad datant de moins de 3 ans ou le questionnaire de santé </w:t>
      </w:r>
    </w:p>
    <w:p w:rsidR="00000000" w:rsidDel="00000000" w:rsidP="00000000" w:rsidRDefault="00000000" w:rsidRPr="00000000" w14:paraId="00000013">
      <w:pPr>
        <w:numPr>
          <w:ilvl w:val="0"/>
          <w:numId w:val="2"/>
        </w:numPr>
        <w:spacing w:after="42" w:before="0" w:line="240" w:lineRule="auto"/>
        <w:ind w:left="605" w:right="0" w:hanging="240"/>
        <w:rPr/>
      </w:pPr>
      <w:r w:rsidDel="00000000" w:rsidR="00000000" w:rsidRPr="00000000">
        <w:rPr>
          <w:rtl w:val="0"/>
        </w:rPr>
        <w:t xml:space="preserve">La fiche d’inscription  </w:t>
      </w:r>
    </w:p>
    <w:p w:rsidR="00000000" w:rsidDel="00000000" w:rsidP="00000000" w:rsidRDefault="00000000" w:rsidRPr="00000000" w14:paraId="00000014">
      <w:pPr>
        <w:numPr>
          <w:ilvl w:val="0"/>
          <w:numId w:val="2"/>
        </w:numPr>
        <w:spacing w:after="27" w:before="0" w:line="240" w:lineRule="auto"/>
        <w:ind w:left="605" w:right="0" w:hanging="240"/>
        <w:rPr/>
      </w:pPr>
      <w:r w:rsidDel="00000000" w:rsidR="00000000" w:rsidRPr="00000000">
        <w:rPr>
          <w:rtl w:val="0"/>
        </w:rPr>
        <w:t xml:space="preserve">Le règlement de la cotisation annuelle par chèque à l’ordre de Bad’itt (de 1 à 3 mensualités consécutives) ou en espèces. </w:t>
      </w:r>
    </w:p>
    <w:p w:rsidR="00000000" w:rsidDel="00000000" w:rsidP="00000000" w:rsidRDefault="00000000" w:rsidRPr="00000000" w14:paraId="00000015">
      <w:pPr>
        <w:spacing w:after="194" w:before="0" w:line="240" w:lineRule="auto"/>
        <w:ind w:left="0" w:right="0" w:firstLine="0"/>
        <w:rPr/>
      </w:pPr>
      <w:r w:rsidDel="00000000" w:rsidR="00000000" w:rsidRPr="00000000">
        <w:rPr>
          <w:rtl w:val="0"/>
        </w:rPr>
        <w:t xml:space="preserve">Les documents sont disponibles au téléchargement sur le site de la FFBad ici :  </w:t>
      </w:r>
      <w:r w:rsidDel="00000000" w:rsidR="00000000" w:rsidRPr="00000000">
        <w:rPr>
          <w:color w:val="0000ff"/>
          <w:u w:val="single"/>
          <w:rtl w:val="0"/>
        </w:rPr>
        <w:t xml:space="preserve">http://www.ffbad.org/espaces-dedies/licencies/comment-se-licencier/</w:t>
      </w:r>
      <w:r w:rsidDel="00000000" w:rsidR="00000000" w:rsidRPr="00000000">
        <w:rPr>
          <w:rtl w:val="0"/>
        </w:rPr>
        <w:t xml:space="preserve"> </w:t>
      </w:r>
    </w:p>
    <w:p w:rsidR="00000000" w:rsidDel="00000000" w:rsidP="00000000" w:rsidRDefault="00000000" w:rsidRPr="00000000" w14:paraId="00000016">
      <w:pPr>
        <w:ind w:left="0" w:right="0" w:firstLine="0"/>
        <w:rPr/>
      </w:pPr>
      <w:r w:rsidDel="00000000" w:rsidR="00000000" w:rsidRPr="00000000">
        <w:rPr>
          <w:rtl w:val="0"/>
        </w:rPr>
        <w:t xml:space="preserve">La pratique est conditionnée par la validation d’un dossier complet. </w:t>
      </w:r>
    </w:p>
    <w:p w:rsidR="00000000" w:rsidDel="00000000" w:rsidP="00000000" w:rsidRDefault="00000000" w:rsidRPr="00000000" w14:paraId="00000017">
      <w:pPr>
        <w:spacing w:after="192" w:before="0" w:line="240" w:lineRule="auto"/>
        <w:ind w:left="0" w:right="0" w:firstLine="0"/>
        <w:jc w:val="left"/>
        <w:rPr/>
      </w:pPr>
      <w:r w:rsidDel="00000000" w:rsidR="00000000" w:rsidRPr="00000000">
        <w:rPr>
          <w:rtl w:val="0"/>
        </w:rPr>
        <w:t xml:space="preserve">La cotisation est composée d’une quote-part revenant à l’association et d’une quote-part reversée en totalité à la LIFB comprenant la licence FFBad, la cotisation LIFB, la cotisation CODEP, l’assurance fédérale et l’abonnement au magazine de la FFBad. </w:t>
      </w:r>
    </w:p>
    <w:p w:rsidR="00000000" w:rsidDel="00000000" w:rsidP="00000000" w:rsidRDefault="00000000" w:rsidRPr="00000000" w14:paraId="00000018">
      <w:pPr>
        <w:ind w:left="0" w:right="0" w:firstLine="0"/>
        <w:rPr/>
      </w:pPr>
      <w:r w:rsidDel="00000000" w:rsidR="00000000" w:rsidRPr="00000000">
        <w:rPr>
          <w:rtl w:val="0"/>
        </w:rPr>
        <w:t xml:space="preserve">Pour toute adhésion à partir du 1 janvier de l’année en cours, paiement de 60% de la cotisation. </w:t>
      </w:r>
    </w:p>
    <w:p w:rsidR="00000000" w:rsidDel="00000000" w:rsidP="00000000" w:rsidRDefault="00000000" w:rsidRPr="00000000" w14:paraId="00000019">
      <w:pPr>
        <w:ind w:left="0" w:right="0" w:firstLine="0"/>
        <w:rPr/>
      </w:pPr>
      <w:r w:rsidDel="00000000" w:rsidR="00000000" w:rsidRPr="00000000">
        <w:rPr>
          <w:rtl w:val="0"/>
        </w:rPr>
        <w:t xml:space="preserve">Les jeunes peuvent s’inscrire à Bad’itt à partir de 16 ans. Tout mineur reste sous la totale responsabilité du ou des parent(s) ou représentant légal.  </w:t>
      </w:r>
    </w:p>
    <w:p w:rsidR="00000000" w:rsidDel="00000000" w:rsidP="00000000" w:rsidRDefault="00000000" w:rsidRPr="00000000" w14:paraId="0000001A">
      <w:pPr>
        <w:ind w:left="0" w:right="0" w:firstLine="0"/>
        <w:rPr/>
      </w:pPr>
      <w:r w:rsidDel="00000000" w:rsidR="00000000" w:rsidRPr="00000000">
        <w:rPr>
          <w:rtl w:val="0"/>
        </w:rPr>
        <w:t xml:space="preserve">Tout dossier d’inscription complet, validé par Bad’itt ouvre droit à une inscription pour une seule saison. Chaque saison commence le 1er septembre de l’année N et se termine le 31 août de l’année N+1. Les tarifs sont établis lors de l’assemblée générale.  </w:t>
      </w:r>
    </w:p>
    <w:p w:rsidR="00000000" w:rsidDel="00000000" w:rsidP="00000000" w:rsidRDefault="00000000" w:rsidRPr="00000000" w14:paraId="0000001B">
      <w:pPr>
        <w:ind w:left="0" w:right="0" w:firstLine="0"/>
        <w:jc w:val="left"/>
        <w:rPr/>
      </w:pPr>
      <w:r w:rsidDel="00000000" w:rsidR="00000000" w:rsidRPr="00000000">
        <w:rPr>
          <w:rtl w:val="0"/>
        </w:rPr>
        <w:t xml:space="preserve">Si une personne souhaite s’inscrire, elle est autorisée à faire trois séances d’essais sous réserve de l’accord d’un membre du bureau en remplissant une décharge de responsabilité et ce tout au long de l’année. </w:t>
      </w:r>
    </w:p>
    <w:p w:rsidR="00000000" w:rsidDel="00000000" w:rsidP="00000000" w:rsidRDefault="00000000" w:rsidRPr="00000000" w14:paraId="0000001C">
      <w:pPr>
        <w:spacing w:after="0" w:before="0" w:line="259" w:lineRule="auto"/>
        <w:ind w:left="5" w:right="0" w:firstLine="0"/>
        <w:jc w:val="left"/>
        <w:rPr/>
      </w:pPr>
      <w:r w:rsidDel="00000000" w:rsidR="00000000" w:rsidRPr="00000000">
        <w:rPr>
          <w:rtl w:val="0"/>
        </w:rPr>
        <w:t xml:space="preserve"> </w:t>
      </w:r>
    </w:p>
    <w:p w:rsidR="00000000" w:rsidDel="00000000" w:rsidP="00000000" w:rsidRDefault="00000000" w:rsidRPr="00000000" w14:paraId="0000001D">
      <w:pPr>
        <w:keepNext w:val="1"/>
        <w:keepLines w:val="1"/>
        <w:pageBreakBefore w:val="0"/>
        <w:widowControl w:val="1"/>
        <w:shd w:fill="auto" w:val="clear"/>
        <w:spacing w:after="0" w:before="0" w:line="259"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b w:val="1"/>
          <w:i w:val="0"/>
          <w:smallCaps w:val="0"/>
          <w:strike w:val="0"/>
          <w:color w:val="000000"/>
          <w:sz w:val="16"/>
          <w:szCs w:val="16"/>
          <w:u w:val="none"/>
          <w:shd w:fill="auto" w:val="clear"/>
          <w:vertAlign w:val="baseline"/>
          <w:rtl w:val="0"/>
        </w:rPr>
        <w:t xml:space="preserve">ARTICLE 3 : Remboursement </w:t>
      </w:r>
      <w:r w:rsidDel="00000000" w:rsidR="00000000" w:rsidRPr="00000000">
        <w:rPr>
          <w:rtl w:val="0"/>
        </w:rPr>
      </w:r>
    </w:p>
    <w:p w:rsidR="00000000" w:rsidDel="00000000" w:rsidP="00000000" w:rsidRDefault="00000000" w:rsidRPr="00000000" w14:paraId="0000001E">
      <w:pPr>
        <w:ind w:left="0" w:right="0" w:firstLine="0"/>
        <w:rPr/>
      </w:pPr>
      <w:r w:rsidDel="00000000" w:rsidR="00000000" w:rsidRPr="00000000">
        <w:rPr>
          <w:rtl w:val="0"/>
        </w:rPr>
        <w:t xml:space="preserve">Le montant de la cotisation à Bad’itt n’est pas remboursable en cas de cessation d’activité pour convenance personnelle ou démission.  </w:t>
      </w:r>
    </w:p>
    <w:p w:rsidR="00000000" w:rsidDel="00000000" w:rsidP="00000000" w:rsidRDefault="00000000" w:rsidRPr="00000000" w14:paraId="0000001F">
      <w:pPr>
        <w:ind w:left="0" w:right="0" w:firstLine="0"/>
        <w:rPr/>
      </w:pPr>
      <w:r w:rsidDel="00000000" w:rsidR="00000000" w:rsidRPr="00000000">
        <w:rPr>
          <w:rtl w:val="0"/>
        </w:rPr>
        <w:t xml:space="preserve">Seules les demandes écrites justifiées pour des raisons professionnelles ou médicales pourront être prises en compte. </w:t>
      </w:r>
    </w:p>
    <w:p w:rsidR="00000000" w:rsidDel="00000000" w:rsidP="00000000" w:rsidRDefault="00000000" w:rsidRPr="00000000" w14:paraId="00000020">
      <w:pPr>
        <w:ind w:left="0" w:right="0" w:firstLine="0"/>
        <w:rPr/>
      </w:pPr>
      <w:r w:rsidDel="00000000" w:rsidR="00000000" w:rsidRPr="00000000">
        <w:rPr>
          <w:rtl w:val="0"/>
        </w:rPr>
        <w:t xml:space="preserve">Le remboursement se fera au prorata de la durée restante de la saison en cours et ne pourra être supérieur à deux trimestres.  </w:t>
      </w:r>
    </w:p>
    <w:p w:rsidR="00000000" w:rsidDel="00000000" w:rsidP="00000000" w:rsidRDefault="00000000" w:rsidRPr="00000000" w14:paraId="00000021">
      <w:pPr>
        <w:ind w:left="0" w:right="0" w:firstLine="0"/>
        <w:rPr/>
      </w:pPr>
      <w:r w:rsidDel="00000000" w:rsidR="00000000" w:rsidRPr="00000000">
        <w:rPr>
          <w:rtl w:val="0"/>
        </w:rPr>
        <w:t xml:space="preserve">Il n’appartient pas non plus à l’ABC du Volant de rembourser le montant de la licence-assurance reversée à la FFBad. </w:t>
      </w:r>
    </w:p>
    <w:p w:rsidR="00000000" w:rsidDel="00000000" w:rsidP="00000000" w:rsidRDefault="00000000" w:rsidRPr="00000000" w14:paraId="00000022">
      <w:pPr>
        <w:spacing w:after="74" w:before="0" w:line="259" w:lineRule="auto"/>
        <w:ind w:left="5" w:right="0" w:firstLine="0"/>
        <w:jc w:val="left"/>
        <w:rPr/>
      </w:pPr>
      <w:r w:rsidDel="00000000" w:rsidR="00000000" w:rsidRPr="00000000">
        <w:rPr>
          <w:rtl w:val="0"/>
        </w:rPr>
        <w:t xml:space="preserve"> </w:t>
      </w:r>
    </w:p>
    <w:p w:rsidR="00000000" w:rsidDel="00000000" w:rsidP="00000000" w:rsidRDefault="00000000" w:rsidRPr="00000000" w14:paraId="00000023">
      <w:pPr>
        <w:keepNext w:val="1"/>
        <w:keepLines w:val="1"/>
        <w:pageBreakBefore w:val="0"/>
        <w:widowControl w:val="1"/>
        <w:shd w:fill="auto" w:val="clear"/>
        <w:spacing w:after="0" w:before="0" w:line="259"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b w:val="1"/>
          <w:i w:val="0"/>
          <w:smallCaps w:val="0"/>
          <w:strike w:val="0"/>
          <w:color w:val="000000"/>
          <w:sz w:val="16"/>
          <w:szCs w:val="16"/>
          <w:u w:val="none"/>
          <w:shd w:fill="auto" w:val="clear"/>
          <w:vertAlign w:val="baseline"/>
          <w:rtl w:val="0"/>
        </w:rPr>
        <w:t xml:space="preserve">ARTICLE  4 : Assurances</w:t>
      </w:r>
      <w:r w:rsidDel="00000000" w:rsidR="00000000" w:rsidRPr="00000000">
        <w:rPr>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4">
      <w:pPr>
        <w:ind w:left="0" w:right="0" w:firstLine="0"/>
        <w:jc w:val="left"/>
        <w:rPr/>
      </w:pPr>
      <w:r w:rsidDel="00000000" w:rsidR="00000000" w:rsidRPr="00000000">
        <w:rPr>
          <w:rtl w:val="0"/>
        </w:rPr>
        <w:t xml:space="preserve">Pour les adhérents, l’assurance de la licence de la FFBad est engagée en cas de    blessures et pour les dommages causés à autrui, mais nous vous conseillons de souscrire une assurance individuelle complémentaire. </w:t>
      </w:r>
    </w:p>
    <w:p w:rsidR="00000000" w:rsidDel="00000000" w:rsidP="00000000" w:rsidRDefault="00000000" w:rsidRPr="00000000" w14:paraId="00000025">
      <w:pPr>
        <w:ind w:left="0" w:right="233" w:firstLine="0"/>
        <w:jc w:val="left"/>
        <w:rPr/>
      </w:pPr>
      <w:r w:rsidDel="00000000" w:rsidR="00000000" w:rsidRPr="00000000">
        <w:rPr>
          <w:rtl w:val="0"/>
        </w:rPr>
        <w:t xml:space="preserve"> L’association dispose d’une assurance responsabilité civile et une assurance « dirigeant » pour les bénévoles officiants au sein du Comité Directeur, ou en son nom, souscrite auprès d’un organisme agréé.</w:t>
      </w:r>
      <w:r w:rsidDel="00000000" w:rsidR="00000000" w:rsidRPr="00000000">
        <w:rPr>
          <w:sz w:val="8"/>
          <w:szCs w:val="8"/>
          <w:rtl w:val="0"/>
        </w:rPr>
        <w:t xml:space="preserve"> </w:t>
      </w:r>
      <w:r w:rsidDel="00000000" w:rsidR="00000000" w:rsidRPr="00000000">
        <w:rPr>
          <w:rtl w:val="0"/>
        </w:rPr>
      </w:r>
    </w:p>
    <w:p w:rsidR="00000000" w:rsidDel="00000000" w:rsidP="00000000" w:rsidRDefault="00000000" w:rsidRPr="00000000" w14:paraId="00000026">
      <w:pPr>
        <w:spacing w:after="0" w:before="0" w:line="259" w:lineRule="auto"/>
        <w:ind w:left="5" w:righ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7">
      <w:pPr>
        <w:keepNext w:val="1"/>
        <w:keepLines w:val="1"/>
        <w:pageBreakBefore w:val="0"/>
        <w:widowControl w:val="1"/>
        <w:shd w:fill="auto" w:val="clear"/>
        <w:spacing w:after="0" w:before="0" w:line="259"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b w:val="1"/>
          <w:i w:val="0"/>
          <w:smallCaps w:val="0"/>
          <w:strike w:val="0"/>
          <w:color w:val="000000"/>
          <w:sz w:val="16"/>
          <w:szCs w:val="16"/>
          <w:u w:val="none"/>
          <w:shd w:fill="auto" w:val="clear"/>
          <w:vertAlign w:val="baseline"/>
          <w:rtl w:val="0"/>
        </w:rPr>
        <w:t xml:space="preserve">ARTICLE 5 : Affiliation </w:t>
      </w:r>
      <w:r w:rsidDel="00000000" w:rsidR="00000000" w:rsidRPr="00000000">
        <w:rPr>
          <w:b w:val="0"/>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spacing w:after="220" w:before="0" w:line="240" w:lineRule="auto"/>
        <w:ind w:left="0" w:right="0" w:firstLine="0"/>
        <w:jc w:val="left"/>
        <w:rPr/>
      </w:pPr>
      <w:r w:rsidDel="00000000" w:rsidR="00000000" w:rsidRPr="00000000">
        <w:rPr>
          <w:rtl w:val="0"/>
        </w:rPr>
        <w:t xml:space="preserve">Bad’itt est affiliée à la Fédération Française de Badminton (FFBad) et, par son affiliation, s’engage à se conformer entièrement aux statuts et règlements de la   fédération dont elle relève ainsi qu’à ceux de son Comité Départemental (CODEP).</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29">
      <w:pPr>
        <w:keepNext w:val="1"/>
        <w:keepLines w:val="1"/>
        <w:pageBreakBefore w:val="0"/>
        <w:widowControl w:val="1"/>
        <w:shd w:fill="auto" w:val="clear"/>
        <w:spacing w:after="0" w:before="0" w:line="259"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b w:val="1"/>
          <w:i w:val="0"/>
          <w:smallCaps w:val="0"/>
          <w:strike w:val="0"/>
          <w:color w:val="000000"/>
          <w:sz w:val="16"/>
          <w:szCs w:val="16"/>
          <w:u w:val="none"/>
          <w:shd w:fill="auto" w:val="clear"/>
          <w:vertAlign w:val="baseline"/>
          <w:rtl w:val="0"/>
        </w:rPr>
        <w:t xml:space="preserve">ARTICLE 6 : Accès au gymnase et matériel du club </w:t>
      </w:r>
      <w:r w:rsidDel="00000000" w:rsidR="00000000" w:rsidRPr="00000000">
        <w:rPr>
          <w:b w:val="0"/>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A">
      <w:pPr>
        <w:ind w:left="0" w:right="0" w:firstLine="0"/>
        <w:jc w:val="left"/>
        <w:rPr/>
      </w:pPr>
      <w:r w:rsidDel="00000000" w:rsidR="00000000" w:rsidRPr="00000000">
        <w:rPr>
          <w:rtl w:val="0"/>
        </w:rPr>
        <w:t xml:space="preserve">L’accès au gymnase Thomas PESQUET est autorisé sur les plages horaires accordées au club par la municipalité (voir ci-dessous). Il est interdit de jouer en dehors de ces créneaux.</w:t>
      </w:r>
    </w:p>
    <w:p w:rsidR="00000000" w:rsidDel="00000000" w:rsidP="00000000" w:rsidRDefault="00000000" w:rsidRPr="00000000" w14:paraId="0000002B">
      <w:pPr>
        <w:ind w:left="0" w:right="0" w:firstLine="0"/>
        <w:jc w:val="left"/>
        <w:rPr/>
      </w:pPr>
      <w:r w:rsidDel="00000000" w:rsidR="00000000" w:rsidRPr="00000000">
        <w:rPr>
          <w:rtl w:val="0"/>
        </w:rPr>
      </w:r>
    </w:p>
    <w:tbl>
      <w:tblPr>
        <w:tblStyle w:val="Table1"/>
        <w:tblW w:w="5473.0" w:type="dxa"/>
        <w:jc w:val="left"/>
        <w:tblInd w:w="-62.000000000000014" w:type="dxa"/>
        <w:tblLayout w:type="fixed"/>
        <w:tblLook w:val="0400"/>
      </w:tblPr>
      <w:tblGrid>
        <w:gridCol w:w="2549"/>
        <w:gridCol w:w="2924"/>
        <w:tblGridChange w:id="0">
          <w:tblGrid>
            <w:gridCol w:w="2549"/>
            <w:gridCol w:w="2924"/>
          </w:tblGrid>
        </w:tblGridChange>
      </w:tblGrid>
      <w:tr>
        <w:trPr>
          <w:cantSplit w:val="0"/>
          <w:trHeight w:val="36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after="0" w:before="0" w:line="259" w:lineRule="auto"/>
              <w:ind w:left="-5" w:right="0" w:firstLine="0"/>
              <w:jc w:val="left"/>
              <w:rPr>
                <w:b w:val="1"/>
                <w:sz w:val="20"/>
                <w:szCs w:val="20"/>
              </w:rPr>
            </w:pPr>
            <w:r w:rsidDel="00000000" w:rsidR="00000000" w:rsidRPr="00000000">
              <w:rPr>
                <w:b w:val="1"/>
                <w:sz w:val="20"/>
                <w:szCs w:val="20"/>
                <w:rtl w:val="0"/>
              </w:rPr>
              <w:t xml:space="preserve">   Lundi 21h00 / 23h30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tabs>
                <w:tab w:val="center" w:leader="none" w:pos="2515"/>
              </w:tabs>
              <w:spacing w:after="0" w:before="0" w:line="259" w:lineRule="auto"/>
              <w:ind w:left="0" w:right="0" w:firstLine="0"/>
              <w:jc w:val="left"/>
              <w:rPr>
                <w:b w:val="1"/>
                <w:color w:val="212121"/>
                <w:sz w:val="20"/>
                <w:szCs w:val="20"/>
              </w:rPr>
            </w:pPr>
            <w:r w:rsidDel="00000000" w:rsidR="00000000" w:rsidRPr="00000000">
              <w:rPr>
                <w:b w:val="1"/>
                <w:color w:val="212121"/>
                <w:sz w:val="20"/>
                <w:szCs w:val="20"/>
                <w:rtl w:val="0"/>
              </w:rPr>
              <w:t xml:space="preserve">   Mercredi 20h30 / 23h30</w:t>
            </w:r>
          </w:p>
        </w:tc>
      </w:tr>
      <w:tr>
        <w:trPr>
          <w:cantSplit w:val="0"/>
          <w:trHeight w:val="3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after="0" w:before="0" w:line="259" w:lineRule="auto"/>
              <w:ind w:left="-5" w:right="0" w:firstLine="0"/>
              <w:jc w:val="left"/>
              <w:rPr/>
            </w:pPr>
            <w:r w:rsidDel="00000000" w:rsidR="00000000" w:rsidRPr="00000000">
              <w:rPr>
                <w:b w:val="1"/>
                <w:color w:val="212121"/>
                <w:sz w:val="20"/>
                <w:szCs w:val="20"/>
                <w:rtl w:val="0"/>
              </w:rPr>
              <w:t xml:space="preserve">   Jeudi 19h30 / 23h30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tabs>
                <w:tab w:val="center" w:leader="none" w:pos="2515"/>
              </w:tabs>
              <w:spacing w:after="0" w:before="0" w:line="259" w:lineRule="auto"/>
              <w:ind w:left="0" w:right="0" w:firstLine="0"/>
              <w:jc w:val="left"/>
              <w:rPr>
                <w:b w:val="1"/>
                <w:sz w:val="20"/>
                <w:szCs w:val="20"/>
              </w:rPr>
            </w:pPr>
            <w:r w:rsidDel="00000000" w:rsidR="00000000" w:rsidRPr="00000000">
              <w:rPr>
                <w:b w:val="1"/>
                <w:sz w:val="20"/>
                <w:szCs w:val="20"/>
                <w:rtl w:val="0"/>
              </w:rPr>
              <w:t xml:space="preserve">   Dimanche créneau à définir </w:t>
            </w:r>
            <w:r w:rsidDel="00000000" w:rsidR="00000000" w:rsidRPr="00000000">
              <w:rPr>
                <w:rtl w:val="0"/>
              </w:rPr>
              <w:t xml:space="preserve"> </w:t>
            </w:r>
            <w:r w:rsidDel="00000000" w:rsidR="00000000" w:rsidRPr="00000000">
              <w:rPr>
                <w:rtl w:val="0"/>
              </w:rPr>
            </w:r>
          </w:p>
        </w:tc>
      </w:tr>
      <w:tr>
        <w:trPr>
          <w:cantSplit w:val="0"/>
          <w:trHeight w:val="3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0" w:before="0" w:line="259" w:lineRule="auto"/>
              <w:ind w:left="-5" w:right="0" w:firstLine="0"/>
              <w:jc w:val="left"/>
              <w:rPr>
                <w:b w:val="1"/>
                <w:color w:val="212121"/>
                <w:sz w:val="20"/>
                <w:szCs w:val="20"/>
              </w:rPr>
            </w:pPr>
            <w:r w:rsidDel="00000000" w:rsidR="00000000" w:rsidRPr="00000000">
              <w:rPr>
                <w:b w:val="1"/>
                <w:color w:val="212121"/>
                <w:sz w:val="20"/>
                <w:szCs w:val="20"/>
                <w:rtl w:val="0"/>
              </w:rPr>
              <w:t xml:space="preserve">   Vendredi 17h30 / 20h</w:t>
            </w:r>
          </w:p>
          <w:p w:rsidR="00000000" w:rsidDel="00000000" w:rsidP="00000000" w:rsidRDefault="00000000" w:rsidRPr="00000000" w14:paraId="00000031">
            <w:pPr>
              <w:spacing w:after="0" w:before="0" w:line="259" w:lineRule="auto"/>
              <w:ind w:left="-5" w:right="0" w:firstLine="0"/>
              <w:jc w:val="left"/>
              <w:rPr>
                <w:b w:val="1"/>
                <w:color w:val="212121"/>
                <w:sz w:val="14"/>
                <w:szCs w:val="14"/>
              </w:rPr>
            </w:pPr>
            <w:r w:rsidDel="00000000" w:rsidR="00000000" w:rsidRPr="00000000">
              <w:rPr>
                <w:b w:val="1"/>
                <w:color w:val="212121"/>
                <w:rtl w:val="0"/>
              </w:rPr>
              <w:t xml:space="preserve">    (Uniquement cours jeunes)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0" w:before="0" w:line="259" w:lineRule="auto"/>
              <w:ind w:left="-5" w:right="0" w:firstLine="0"/>
              <w:jc w:val="left"/>
              <w:rPr>
                <w:b w:val="1"/>
                <w:color w:val="212121"/>
                <w:sz w:val="20"/>
                <w:szCs w:val="20"/>
              </w:rPr>
            </w:pPr>
            <w:r w:rsidDel="00000000" w:rsidR="00000000" w:rsidRPr="00000000">
              <w:rPr>
                <w:rtl w:val="0"/>
              </w:rPr>
            </w:r>
          </w:p>
        </w:tc>
      </w:tr>
    </w:tbl>
    <w:p w:rsidR="00000000" w:rsidDel="00000000" w:rsidP="00000000" w:rsidRDefault="00000000" w:rsidRPr="00000000" w14:paraId="00000033">
      <w:pPr>
        <w:spacing w:after="4" w:before="240" w:line="240" w:lineRule="auto"/>
        <w:ind w:left="0" w:right="0" w:firstLine="0"/>
        <w:rPr/>
      </w:pPr>
      <w:r w:rsidDel="00000000" w:rsidR="00000000" w:rsidRPr="00000000">
        <w:rPr>
          <w:rtl w:val="0"/>
        </w:rPr>
        <w:t xml:space="preserve">Poteaux et filets sont à la disposition des joueurs. Il appartient à chaque joueur d’acquérir sa propre raquette et ses volants.  </w:t>
      </w:r>
    </w:p>
    <w:p w:rsidR="00000000" w:rsidDel="00000000" w:rsidP="00000000" w:rsidRDefault="00000000" w:rsidRPr="00000000" w14:paraId="00000034">
      <w:pPr>
        <w:ind w:left="0" w:right="0" w:firstLine="0"/>
        <w:rPr/>
      </w:pPr>
      <w:r w:rsidDel="00000000" w:rsidR="00000000" w:rsidRPr="00000000">
        <w:rPr>
          <w:rtl w:val="0"/>
        </w:rPr>
        <w:t xml:space="preserve">Chaque joueur participe à l’installation et au rangement de ce matériel avec les meilleures précautions possibles afin de lui préserver une durée de vie relativement longue. Chaque joueur est responsable du matériel qui lui est confié.  </w:t>
      </w:r>
    </w:p>
    <w:p w:rsidR="00000000" w:rsidDel="00000000" w:rsidP="00000000" w:rsidRDefault="00000000" w:rsidRPr="00000000" w14:paraId="00000035">
      <w:pPr>
        <w:ind w:left="0" w:right="0" w:firstLine="0"/>
        <w:rPr/>
      </w:pPr>
      <w:r w:rsidDel="00000000" w:rsidR="00000000" w:rsidRPr="00000000">
        <w:rPr>
          <w:rtl w:val="0"/>
        </w:rPr>
        <w:t xml:space="preserve">Les joueurs ne laissent pas de détritus dans le gymnase (volant usagés, bouteilles d’eau, etc.), dans les vestiaires et dans le local du club. Des poubelles sont à disposition dans l’enceinte du gymnase.  </w:t>
      </w:r>
    </w:p>
    <w:p w:rsidR="00000000" w:rsidDel="00000000" w:rsidP="00000000" w:rsidRDefault="00000000" w:rsidRPr="00000000" w14:paraId="00000036">
      <w:pPr>
        <w:spacing w:after="0" w:before="0" w:line="259" w:lineRule="auto"/>
        <w:ind w:left="5" w:right="0" w:firstLine="0"/>
        <w:jc w:val="left"/>
        <w:rPr/>
      </w:pPr>
      <w:r w:rsidDel="00000000" w:rsidR="00000000" w:rsidRPr="00000000">
        <w:rPr>
          <w:rtl w:val="0"/>
        </w:rPr>
        <w:t xml:space="preserve">  </w:t>
      </w:r>
    </w:p>
    <w:p w:rsidR="00000000" w:rsidDel="00000000" w:rsidP="00000000" w:rsidRDefault="00000000" w:rsidRPr="00000000" w14:paraId="00000037">
      <w:pPr>
        <w:keepNext w:val="1"/>
        <w:keepLines w:val="1"/>
        <w:pageBreakBefore w:val="0"/>
        <w:widowControl w:val="1"/>
        <w:shd w:fill="auto" w:val="clear"/>
        <w:spacing w:after="0" w:before="0" w:line="259"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b w:val="1"/>
          <w:i w:val="0"/>
          <w:smallCaps w:val="0"/>
          <w:strike w:val="0"/>
          <w:color w:val="000000"/>
          <w:sz w:val="16"/>
          <w:szCs w:val="16"/>
          <w:u w:val="none"/>
          <w:shd w:fill="auto" w:val="clear"/>
          <w:vertAlign w:val="baseline"/>
          <w:rtl w:val="0"/>
        </w:rPr>
        <w:t xml:space="preserve">ARTICLE 7 : Responsabilité </w:t>
      </w:r>
      <w:r w:rsidDel="00000000" w:rsidR="00000000" w:rsidRPr="00000000">
        <w:rPr>
          <w:b w:val="0"/>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8">
      <w:pPr>
        <w:ind w:left="0" w:right="0" w:firstLine="0"/>
        <w:rPr/>
      </w:pPr>
      <w:r w:rsidDel="00000000" w:rsidR="00000000" w:rsidRPr="00000000">
        <w:rPr>
          <w:rtl w:val="0"/>
        </w:rPr>
        <w:t xml:space="preserve">Bad’itt se dégage de toute responsabilité en cas d’accident ou lors de détérioration de matériel si l’un des membres utilise d’autres installations sportives que celle destinées à la pratique du Badminton.  </w:t>
      </w:r>
    </w:p>
    <w:p w:rsidR="00000000" w:rsidDel="00000000" w:rsidP="00000000" w:rsidRDefault="00000000" w:rsidRPr="00000000" w14:paraId="00000039">
      <w:pPr>
        <w:ind w:left="0" w:right="0" w:firstLine="0"/>
        <w:rPr/>
      </w:pPr>
      <w:r w:rsidDel="00000000" w:rsidR="00000000" w:rsidRPr="00000000">
        <w:rPr>
          <w:rtl w:val="0"/>
        </w:rPr>
        <w:t xml:space="preserve">Bad’itt n’engage pas sa responsabilité en cas d’incidents ou d’accidents en dehors de l’enceinte de la salle d’entraînement.  </w:t>
      </w:r>
    </w:p>
    <w:p w:rsidR="00000000" w:rsidDel="00000000" w:rsidP="00000000" w:rsidRDefault="00000000" w:rsidRPr="00000000" w14:paraId="0000003A">
      <w:pPr>
        <w:ind w:left="0" w:right="0" w:firstLine="0"/>
        <w:rPr/>
      </w:pPr>
      <w:r w:rsidDel="00000000" w:rsidR="00000000" w:rsidRPr="00000000">
        <w:rPr>
          <w:rtl w:val="0"/>
        </w:rPr>
        <w:t xml:space="preserve">Bad’itt décline toute responsabilité en cas de perte ou de vol occasionné dans la salle d’entraînement, dans les vestiaires et le local du club.  </w:t>
      </w:r>
    </w:p>
    <w:p w:rsidR="00000000" w:rsidDel="00000000" w:rsidP="00000000" w:rsidRDefault="00000000" w:rsidRPr="00000000" w14:paraId="0000003B">
      <w:pPr>
        <w:spacing w:after="0" w:before="0" w:line="259" w:lineRule="auto"/>
        <w:ind w:left="5" w:right="0" w:firstLine="0"/>
        <w:jc w:val="left"/>
        <w:rPr/>
      </w:pPr>
      <w:r w:rsidDel="00000000" w:rsidR="00000000" w:rsidRPr="00000000">
        <w:rPr>
          <w:rtl w:val="0"/>
        </w:rPr>
        <w:t xml:space="preserve">  </w:t>
      </w:r>
    </w:p>
    <w:p w:rsidR="00000000" w:rsidDel="00000000" w:rsidP="00000000" w:rsidRDefault="00000000" w:rsidRPr="00000000" w14:paraId="0000003C">
      <w:pPr>
        <w:spacing w:after="0" w:before="0" w:line="259" w:lineRule="auto"/>
        <w:ind w:left="0" w:right="0" w:firstLine="0"/>
        <w:jc w:val="left"/>
        <w:rPr/>
      </w:pPr>
      <w:r w:rsidDel="00000000" w:rsidR="00000000" w:rsidRPr="00000000">
        <w:rPr>
          <w:b w:val="1"/>
          <w:rtl w:val="0"/>
        </w:rPr>
        <w:t xml:space="preserve">ARTICLE 8 : Pratique du sport et état d’esprit. </w:t>
      </w:r>
      <w:r w:rsidDel="00000000" w:rsidR="00000000" w:rsidRPr="00000000">
        <w:rPr>
          <w:rtl w:val="0"/>
        </w:rPr>
        <w:t xml:space="preserve"> </w:t>
      </w:r>
    </w:p>
    <w:p w:rsidR="00000000" w:rsidDel="00000000" w:rsidP="00000000" w:rsidRDefault="00000000" w:rsidRPr="00000000" w14:paraId="0000003D">
      <w:pPr>
        <w:ind w:left="0" w:right="0" w:firstLine="0"/>
        <w:rPr/>
      </w:pPr>
      <w:r w:rsidDel="00000000" w:rsidR="00000000" w:rsidRPr="00000000">
        <w:rPr>
          <w:rtl w:val="0"/>
        </w:rPr>
        <w:t xml:space="preserve">Chaque joueur doit se présenter sur les terrains de Badminton muni d’une paire de chaussures de sport en salle propre, ainsi qu’une tenue vestimentaire appropriée. Il est conseillé à chaque joueur lors de son arrivée dans la salle de s’échauffer en conséquence afin d’être dans les meilleures conditions physiques dès son entrée sur le terrain. Bad’itt se doit d’être une association respectueuse de l’esprit sportif, c’est pourquoi tout propos antisportif, injurieux, sexiste, ou raciste se verra sanctionné par une exclusion immédiate et définitive, sans possibilité de remboursement de la cotisation.  </w:t>
      </w:r>
    </w:p>
    <w:p w:rsidR="00000000" w:rsidDel="00000000" w:rsidP="00000000" w:rsidRDefault="00000000" w:rsidRPr="00000000" w14:paraId="0000003E">
      <w:pPr>
        <w:ind w:left="0" w:right="0" w:firstLine="0"/>
        <w:rPr/>
      </w:pPr>
      <w:r w:rsidDel="00000000" w:rsidR="00000000" w:rsidRPr="00000000">
        <w:rPr>
          <w:rtl w:val="0"/>
        </w:rPr>
        <w:t xml:space="preserve">Tout adhérent s’engage à entretenir un bon esprit, convivialité, loyauté et respect des autres. Il est souhaitable de faire jouer tout adhérent présent. En cas d’affluence, il faut concevoir une rotation raisonnable sur les terrains et inciter les joueurs en attente à arbitrer un match.  </w:t>
      </w:r>
    </w:p>
    <w:p w:rsidR="00000000" w:rsidDel="00000000" w:rsidP="00000000" w:rsidRDefault="00000000" w:rsidRPr="00000000" w14:paraId="0000003F">
      <w:pPr>
        <w:spacing w:after="0" w:before="0" w:line="259" w:lineRule="auto"/>
        <w:ind w:left="5" w:right="0" w:firstLine="0"/>
        <w:jc w:val="left"/>
        <w:rPr/>
      </w:pPr>
      <w:r w:rsidDel="00000000" w:rsidR="00000000" w:rsidRPr="00000000">
        <w:rPr>
          <w:rtl w:val="0"/>
        </w:rPr>
        <w:t xml:space="preserve">  </w:t>
      </w:r>
    </w:p>
    <w:p w:rsidR="00000000" w:rsidDel="00000000" w:rsidP="00000000" w:rsidRDefault="00000000" w:rsidRPr="00000000" w14:paraId="00000040">
      <w:pPr>
        <w:spacing w:after="0" w:before="0" w:line="259" w:lineRule="auto"/>
        <w:ind w:left="0" w:right="0" w:firstLine="0"/>
        <w:jc w:val="left"/>
        <w:rPr/>
      </w:pPr>
      <w:r w:rsidDel="00000000" w:rsidR="00000000" w:rsidRPr="00000000">
        <w:rPr>
          <w:b w:val="1"/>
          <w:rtl w:val="0"/>
        </w:rPr>
        <w:t xml:space="preserve">ARTICLE 9 : Personnes extérieures à Bad’itt. </w:t>
      </w:r>
      <w:r w:rsidDel="00000000" w:rsidR="00000000" w:rsidRPr="00000000">
        <w:rPr>
          <w:rtl w:val="0"/>
        </w:rPr>
        <w:t xml:space="preserve"> </w:t>
      </w:r>
    </w:p>
    <w:p w:rsidR="00000000" w:rsidDel="00000000" w:rsidP="00000000" w:rsidRDefault="00000000" w:rsidRPr="00000000" w14:paraId="00000041">
      <w:pPr>
        <w:ind w:left="0" w:right="0" w:firstLine="0"/>
        <w:rPr/>
      </w:pPr>
      <w:r w:rsidDel="00000000" w:rsidR="00000000" w:rsidRPr="00000000">
        <w:rPr>
          <w:rtl w:val="0"/>
        </w:rPr>
        <w:t xml:space="preserve">Dans le cas où un membre de Bad’itt inviterait (de façon occasionnelle : 5 fois max dans l'année) un joueur licencié dans un autre club à venir jouer sur les créneaux horaires du club, il doit prévenir par mail un des membres élus du bureau (Président, Trésorier, Secrétaire) en précisant les noms et prénoms de la personne, son club et son numéro de licence.  </w:t>
      </w:r>
    </w:p>
    <w:p w:rsidR="00000000" w:rsidDel="00000000" w:rsidP="00000000" w:rsidRDefault="00000000" w:rsidRPr="00000000" w14:paraId="00000042">
      <w:pPr>
        <w:ind w:left="0" w:right="0" w:firstLine="0"/>
        <w:rPr/>
      </w:pPr>
      <w:r w:rsidDel="00000000" w:rsidR="00000000" w:rsidRPr="00000000">
        <w:rPr>
          <w:rtl w:val="0"/>
        </w:rPr>
        <w:t xml:space="preserve">Si une personne licenciée dans un autre club souhaite venir plus de 5 fois dans l’année, elle devra s’acquitter de l’adhésion (montant annuel sans la licence) Les coordonnées des membres du bureau sont affichées dans le local des filets et poteaux.  </w:t>
      </w:r>
    </w:p>
    <w:p w:rsidR="00000000" w:rsidDel="00000000" w:rsidP="00000000" w:rsidRDefault="00000000" w:rsidRPr="00000000" w14:paraId="00000043">
      <w:pPr>
        <w:ind w:left="0" w:right="0" w:firstLine="0"/>
        <w:rPr/>
      </w:pPr>
      <w:r w:rsidDel="00000000" w:rsidR="00000000" w:rsidRPr="00000000">
        <w:rPr>
          <w:rtl w:val="0"/>
        </w:rPr>
        <w:t xml:space="preserve">Toute personne extérieure à Bad’itt, ne rentrant pas dans la catégorie « invités » telle que définie au paragraphe précédent, ne pourra pas jouer sur les créneaux horaires du club, même si elle est accompagnée d’un membre du club.  </w:t>
      </w:r>
    </w:p>
    <w:p w:rsidR="00000000" w:rsidDel="00000000" w:rsidP="00000000" w:rsidRDefault="00000000" w:rsidRPr="00000000" w14:paraId="00000044">
      <w:pPr>
        <w:spacing w:after="0" w:before="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45">
      <w:pPr>
        <w:keepNext w:val="1"/>
        <w:keepLines w:val="1"/>
        <w:pageBreakBefore w:val="0"/>
        <w:widowControl w:val="1"/>
        <w:shd w:fill="auto" w:val="clear"/>
        <w:spacing w:after="0" w:before="0" w:line="259"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b w:val="1"/>
          <w:i w:val="0"/>
          <w:smallCaps w:val="0"/>
          <w:strike w:val="0"/>
          <w:color w:val="000000"/>
          <w:sz w:val="16"/>
          <w:szCs w:val="16"/>
          <w:u w:val="none"/>
          <w:shd w:fill="auto" w:val="clear"/>
          <w:vertAlign w:val="baseline"/>
          <w:rtl w:val="0"/>
        </w:rPr>
        <w:t xml:space="preserve">ARTICLE 10 : Assemblée Générale </w:t>
      </w:r>
      <w:r w:rsidDel="00000000" w:rsidR="00000000" w:rsidRPr="00000000">
        <w:rPr>
          <w:b w:val="0"/>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6">
      <w:pPr>
        <w:ind w:left="0" w:right="0" w:firstLine="0"/>
        <w:rPr/>
      </w:pPr>
      <w:r w:rsidDel="00000000" w:rsidR="00000000" w:rsidRPr="00000000">
        <w:rPr>
          <w:rtl w:val="0"/>
        </w:rPr>
        <w:t xml:space="preserve">Tout adhérent est informé par courriel de la tenue des assemblées générales (date, lieu et ordre du jour), s’engage et s’efforce d’y assister pour approuver l’exercice précédent et élire le nouveau comité directeur et répondre aux questions diverses selon les modalités des statuts.  </w:t>
      </w:r>
    </w:p>
    <w:p w:rsidR="00000000" w:rsidDel="00000000" w:rsidP="00000000" w:rsidRDefault="00000000" w:rsidRPr="00000000" w14:paraId="00000047">
      <w:pPr>
        <w:ind w:left="0" w:right="0" w:firstLine="0"/>
        <w:jc w:val="left"/>
        <w:rPr/>
        <w:sectPr>
          <w:pgSz w:h="16838" w:w="11906" w:orient="portrait"/>
          <w:pgMar w:bottom="284" w:top="568" w:left="386" w:right="382" w:header="0" w:footer="0"/>
          <w:pgNumType w:start="1"/>
          <w:cols w:equalWidth="0" w:num="2">
            <w:col w:space="138" w:w="5500"/>
            <w:col w:space="0" w:w="5500"/>
          </w:cols>
        </w:sectPr>
      </w:pPr>
      <w:r w:rsidDel="00000000" w:rsidR="00000000" w:rsidRPr="00000000">
        <w:rPr>
          <w:rtl w:val="0"/>
        </w:rPr>
        <w:t xml:space="preserve">Ce règlement peut être modifié à la suite d’une assemblée générale conformément aux statuts ou par décision du comité directeur. Toute réclamation doit être adressée par écrit au Président</w:t>
      </w:r>
    </w:p>
    <w:p w:rsidR="00000000" w:rsidDel="00000000" w:rsidP="00000000" w:rsidRDefault="00000000" w:rsidRPr="00000000" w14:paraId="00000048">
      <w:pPr>
        <w:keepNext w:val="0"/>
        <w:keepLines w:val="0"/>
        <w:pageBreakBefore w:val="0"/>
        <w:widowControl w:val="0"/>
        <w:shd w:fill="auto" w:val="clear"/>
        <w:spacing w:after="0" w:before="0" w:line="276" w:lineRule="auto"/>
        <w:ind w:left="0" w:right="0" w:firstLine="0"/>
        <w:jc w:val="left"/>
        <w:rPr/>
      </w:pPr>
      <w:r w:rsidDel="00000000" w:rsidR="00000000" w:rsidRPr="00000000">
        <w:rPr>
          <w:rtl w:val="0"/>
        </w:rPr>
      </w:r>
    </w:p>
    <w:tbl>
      <w:tblPr>
        <w:tblStyle w:val="Table2"/>
        <w:tblW w:w="7462.0" w:type="dxa"/>
        <w:jc w:val="left"/>
        <w:tblInd w:w="1265.0000000000002" w:type="dxa"/>
        <w:tblLayout w:type="fixed"/>
        <w:tblLook w:val="0400"/>
      </w:tblPr>
      <w:tblGrid>
        <w:gridCol w:w="7462"/>
        <w:tblGridChange w:id="0">
          <w:tblGrid>
            <w:gridCol w:w="7462"/>
          </w:tblGrid>
        </w:tblGridChange>
      </w:tblGrid>
      <w:tr>
        <w:trPr>
          <w:cantSplit w:val="0"/>
          <w:trHeight w:val="905" w:hRule="atLeast"/>
          <w:tblHeader w:val="0"/>
        </w:trPr>
        <w:tc>
          <w:tcPr>
            <w:shd w:fill="c9fbed" w:val="clear"/>
            <w:vAlign w:val="center"/>
          </w:tcPr>
          <w:p w:rsidR="00000000" w:rsidDel="00000000" w:rsidP="00000000" w:rsidRDefault="00000000" w:rsidRPr="00000000" w14:paraId="00000049">
            <w:pPr>
              <w:spacing w:after="0" w:before="0" w:line="240" w:lineRule="auto"/>
              <w:ind w:firstLine="10"/>
              <w:jc w:val="center"/>
              <w:rPr>
                <w:b w:val="1"/>
                <w:color w:val="00b050"/>
                <w:sz w:val="32"/>
                <w:szCs w:val="32"/>
              </w:rPr>
            </w:pPr>
            <w:bookmarkStart w:colFirst="0" w:colLast="0" w:name="_heading=h.gjdgxs" w:id="0"/>
            <w:bookmarkEnd w:id="0"/>
            <w:r w:rsidDel="00000000" w:rsidR="00000000" w:rsidRPr="00000000">
              <w:rPr>
                <w:b w:val="1"/>
                <w:color w:val="00b050"/>
                <w:sz w:val="40"/>
                <w:szCs w:val="40"/>
                <w:rtl w:val="0"/>
              </w:rPr>
              <w:t xml:space="preserve">FICHE D’INSCRIPTION CLUB Bad’itt (Itteville)</w:t>
            </w:r>
            <w:r w:rsidDel="00000000" w:rsidR="00000000" w:rsidRPr="00000000">
              <w:rPr>
                <w:rtl w:val="0"/>
              </w:rPr>
            </w:r>
          </w:p>
        </w:tc>
      </w:tr>
    </w:tbl>
    <w:p w:rsidR="00000000" w:rsidDel="00000000" w:rsidP="00000000" w:rsidRDefault="00000000" w:rsidRPr="00000000" w14:paraId="0000004A">
      <w:pPr>
        <w:ind w:firstLine="1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5713730</wp:posOffset>
            </wp:positionH>
            <wp:positionV relativeFrom="paragraph">
              <wp:posOffset>-683894</wp:posOffset>
            </wp:positionV>
            <wp:extent cx="791210" cy="818515"/>
            <wp:effectExtent b="0" l="0" r="0" t="0"/>
            <wp:wrapNone/>
            <wp:docPr descr="Une image contenant texte, dessin au trait&#10;&#10;Description générée automatiquement" id="27" name="image3.jpg"/>
            <a:graphic>
              <a:graphicData uri="http://schemas.openxmlformats.org/drawingml/2006/picture">
                <pic:pic>
                  <pic:nvPicPr>
                    <pic:cNvPr descr="Une image contenant texte, dessin au trait&#10;&#10;Description générée automatiquement" id="0" name="image3.jpg"/>
                    <pic:cNvPicPr preferRelativeResize="0"/>
                  </pic:nvPicPr>
                  <pic:blipFill>
                    <a:blip r:embed="rId9"/>
                    <a:srcRect b="0" l="0" r="0" t="0"/>
                    <a:stretch>
                      <a:fillRect/>
                    </a:stretch>
                  </pic:blipFill>
                  <pic:spPr>
                    <a:xfrm>
                      <a:off x="0" y="0"/>
                      <a:ext cx="791210" cy="81851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68580</wp:posOffset>
            </wp:positionH>
            <wp:positionV relativeFrom="paragraph">
              <wp:posOffset>-688974</wp:posOffset>
            </wp:positionV>
            <wp:extent cx="675640" cy="873760"/>
            <wp:effectExtent b="0" l="0" r="0" t="0"/>
            <wp:wrapNone/>
            <wp:docPr id="26"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675640" cy="873760"/>
                    </a:xfrm>
                    <a:prstGeom prst="rect"/>
                    <a:ln/>
                  </pic:spPr>
                </pic:pic>
              </a:graphicData>
            </a:graphic>
          </wp:anchor>
        </w:drawing>
      </w:r>
    </w:p>
    <w:p w:rsidR="00000000" w:rsidDel="00000000" w:rsidP="00000000" w:rsidRDefault="00000000" w:rsidRPr="00000000" w14:paraId="0000004B">
      <w:pPr>
        <w:spacing w:line="240" w:lineRule="auto"/>
        <w:ind w:firstLine="10"/>
        <w:rPr>
          <w:b w:val="1"/>
          <w:color w:val="bf8f00"/>
          <w:sz w:val="24"/>
          <w:szCs w:val="24"/>
          <w:u w:val="single"/>
        </w:rPr>
      </w:pPr>
      <w:r w:rsidDel="00000000" w:rsidR="00000000" w:rsidRPr="00000000">
        <w:rPr>
          <w:rtl w:val="0"/>
        </w:rPr>
      </w:r>
    </w:p>
    <w:p w:rsidR="00000000" w:rsidDel="00000000" w:rsidP="00000000" w:rsidRDefault="00000000" w:rsidRPr="00000000" w14:paraId="0000004C">
      <w:pPr>
        <w:spacing w:line="240" w:lineRule="auto"/>
        <w:ind w:firstLine="10"/>
        <w:rPr>
          <w:b w:val="1"/>
          <w:sz w:val="24"/>
          <w:szCs w:val="24"/>
        </w:rPr>
      </w:pPr>
      <w:r w:rsidDel="00000000" w:rsidR="00000000" w:rsidRPr="00000000">
        <w:rPr>
          <w:b w:val="1"/>
          <w:color w:val="bf8f00"/>
          <w:sz w:val="24"/>
          <w:szCs w:val="24"/>
          <w:u w:val="single"/>
          <w:rtl w:val="0"/>
        </w:rPr>
        <w:t xml:space="preserve">Saison :</w:t>
      </w:r>
      <w:r w:rsidDel="00000000" w:rsidR="00000000" w:rsidRPr="00000000">
        <w:rPr>
          <w:b w:val="1"/>
          <w:color w:val="bf8f00"/>
          <w:sz w:val="24"/>
          <w:szCs w:val="24"/>
          <w:rtl w:val="0"/>
        </w:rPr>
        <w:tab/>
      </w:r>
      <w:r w:rsidDel="00000000" w:rsidR="00000000" w:rsidRPr="00000000">
        <w:rPr>
          <w:b w:val="1"/>
          <w:sz w:val="24"/>
          <w:szCs w:val="24"/>
          <w:u w:val="single"/>
          <w:rtl w:val="0"/>
        </w:rPr>
        <w:t xml:space="preserve">2025 / 2026</w:t>
      </w:r>
      <w:r w:rsidDel="00000000" w:rsidR="00000000" w:rsidRPr="00000000">
        <w:rPr>
          <w:rtl w:val="0"/>
        </w:rPr>
      </w:r>
    </w:p>
    <w:p w:rsidR="00000000" w:rsidDel="00000000" w:rsidP="00000000" w:rsidRDefault="00000000" w:rsidRPr="00000000" w14:paraId="0000004D">
      <w:pPr>
        <w:spacing w:line="240" w:lineRule="auto"/>
        <w:ind w:firstLine="10"/>
        <w:rPr>
          <w:b w:val="1"/>
          <w:color w:val="bf8f00"/>
          <w:sz w:val="24"/>
          <w:szCs w:val="24"/>
          <w:u w:val="single"/>
        </w:rPr>
      </w:pPr>
      <w:r w:rsidDel="00000000" w:rsidR="00000000" w:rsidRPr="00000000">
        <w:rPr>
          <w:rtl w:val="0"/>
        </w:rPr>
      </w:r>
    </w:p>
    <w:p w:rsidR="00000000" w:rsidDel="00000000" w:rsidP="00000000" w:rsidRDefault="00000000" w:rsidRPr="00000000" w14:paraId="0000004E">
      <w:pPr>
        <w:spacing w:line="240" w:lineRule="auto"/>
        <w:ind w:firstLine="10"/>
        <w:rPr>
          <w:b w:val="1"/>
          <w:color w:val="bf8f00"/>
          <w:sz w:val="24"/>
          <w:szCs w:val="24"/>
          <w:u w:val="single"/>
        </w:rPr>
      </w:pPr>
      <w:r w:rsidDel="00000000" w:rsidR="00000000" w:rsidRPr="00000000">
        <w:rPr>
          <w:b w:val="1"/>
          <w:color w:val="bf8f00"/>
          <w:sz w:val="24"/>
          <w:szCs w:val="24"/>
          <w:u w:val="single"/>
          <w:rtl w:val="0"/>
        </w:rPr>
        <w:t xml:space="preserve">Adhérent :</w:t>
      </w:r>
    </w:p>
    <w:p w:rsidR="00000000" w:rsidDel="00000000" w:rsidP="00000000" w:rsidRDefault="00000000" w:rsidRPr="00000000" w14:paraId="0000004F">
      <w:pPr>
        <w:ind w:firstLine="10"/>
        <w:rPr/>
      </w:pPr>
      <w:r w:rsidDel="00000000" w:rsidR="00000000" w:rsidRPr="00000000">
        <w:rPr>
          <w:rtl w:val="0"/>
        </w:rPr>
        <w:t xml:space="preserve">Nom : ………………………………………………</w:t>
        <w:tab/>
        <w:t xml:space="preserve">Prénom : …………………………………………………..</w:t>
      </w:r>
    </w:p>
    <w:p w:rsidR="00000000" w:rsidDel="00000000" w:rsidP="00000000" w:rsidRDefault="00000000" w:rsidRPr="00000000" w14:paraId="00000050">
      <w:pPr>
        <w:ind w:firstLine="10"/>
        <w:rPr/>
      </w:pPr>
      <w:r w:rsidDel="00000000" w:rsidR="00000000" w:rsidRPr="00000000">
        <w:rPr>
          <w:rtl w:val="0"/>
        </w:rPr>
      </w:r>
    </w:p>
    <w:p w:rsidR="00000000" w:rsidDel="00000000" w:rsidP="00000000" w:rsidRDefault="00000000" w:rsidRPr="00000000" w14:paraId="00000051">
      <w:pPr>
        <w:ind w:firstLine="10"/>
        <w:rPr/>
      </w:pPr>
      <w:r w:rsidDel="00000000" w:rsidR="00000000" w:rsidRPr="00000000">
        <w:rPr>
          <w:rtl w:val="0"/>
        </w:rPr>
        <w:t xml:space="preserve">Adresse : ……………………………………………………………………………………………………………………………………………………….</w:t>
      </w:r>
    </w:p>
    <w:p w:rsidR="00000000" w:rsidDel="00000000" w:rsidP="00000000" w:rsidRDefault="00000000" w:rsidRPr="00000000" w14:paraId="00000052">
      <w:pPr>
        <w:ind w:firstLine="10"/>
        <w:rPr/>
      </w:pPr>
      <w:r w:rsidDel="00000000" w:rsidR="00000000" w:rsidRPr="00000000">
        <w:rPr>
          <w:rtl w:val="0"/>
        </w:rPr>
        <w:t xml:space="preserve">………………………………………………………………………………………………………………………………………………………………………</w:t>
      </w:r>
    </w:p>
    <w:p w:rsidR="00000000" w:rsidDel="00000000" w:rsidP="00000000" w:rsidRDefault="00000000" w:rsidRPr="00000000" w14:paraId="00000053">
      <w:pPr>
        <w:ind w:firstLine="10"/>
        <w:rPr/>
      </w:pPr>
      <w:r w:rsidDel="00000000" w:rsidR="00000000" w:rsidRPr="00000000">
        <w:rPr>
          <w:rtl w:val="0"/>
        </w:rPr>
      </w:r>
    </w:p>
    <w:p w:rsidR="00000000" w:rsidDel="00000000" w:rsidP="00000000" w:rsidRDefault="00000000" w:rsidRPr="00000000" w14:paraId="00000054">
      <w:pPr>
        <w:ind w:firstLine="10"/>
        <w:rPr/>
      </w:pPr>
      <w:r w:rsidDel="00000000" w:rsidR="00000000" w:rsidRPr="00000000">
        <w:rPr>
          <w:rtl w:val="0"/>
        </w:rPr>
        <w:t xml:space="preserve">Code postal : ……………….</w:t>
        <w:tab/>
        <w:t xml:space="preserve">Ville :  ………………………………………………………………………………………………………</w:t>
      </w:r>
    </w:p>
    <w:p w:rsidR="00000000" w:rsidDel="00000000" w:rsidP="00000000" w:rsidRDefault="00000000" w:rsidRPr="00000000" w14:paraId="00000055">
      <w:pPr>
        <w:ind w:firstLine="10"/>
        <w:rPr/>
      </w:pPr>
      <w:r w:rsidDel="00000000" w:rsidR="00000000" w:rsidRPr="00000000">
        <w:rPr>
          <w:rtl w:val="0"/>
        </w:rPr>
      </w:r>
    </w:p>
    <w:p w:rsidR="00000000" w:rsidDel="00000000" w:rsidP="00000000" w:rsidRDefault="00000000" w:rsidRPr="00000000" w14:paraId="00000056">
      <w:pPr>
        <w:ind w:firstLine="10"/>
        <w:rPr/>
      </w:pPr>
      <w:r w:rsidDel="00000000" w:rsidR="00000000" w:rsidRPr="00000000">
        <w:rPr>
          <w:rtl w:val="0"/>
        </w:rPr>
        <w:t xml:space="preserve">Date de naissance : ……..…/……..…/……….</w:t>
      </w:r>
    </w:p>
    <w:p w:rsidR="00000000" w:rsidDel="00000000" w:rsidP="00000000" w:rsidRDefault="00000000" w:rsidRPr="00000000" w14:paraId="00000057">
      <w:pPr>
        <w:ind w:firstLine="10"/>
        <w:rPr/>
      </w:pPr>
      <w:r w:rsidDel="00000000" w:rsidR="00000000" w:rsidRPr="00000000">
        <w:rPr>
          <w:rtl w:val="0"/>
        </w:rPr>
      </w:r>
    </w:p>
    <w:p w:rsidR="00000000" w:rsidDel="00000000" w:rsidP="00000000" w:rsidRDefault="00000000" w:rsidRPr="00000000" w14:paraId="00000058">
      <w:pPr>
        <w:ind w:firstLine="10"/>
        <w:rPr/>
      </w:pPr>
      <w:r w:rsidDel="00000000" w:rsidR="00000000" w:rsidRPr="00000000">
        <w:rPr>
          <w:rtl w:val="0"/>
        </w:rPr>
        <w:t xml:space="preserve">Genre : </w:t>
        <w:tab/>
        <w:t xml:space="preserve">Femme / Homme</w:t>
      </w:r>
      <w:r w:rsidDel="00000000" w:rsidR="00000000" w:rsidRPr="00000000">
        <w:drawing>
          <wp:anchor allowOverlap="1" behindDoc="0" distB="0" distT="0" distL="114300" distR="114300" hidden="0" layoutInCell="1" locked="0" relativeHeight="0" simplePos="0">
            <wp:simplePos x="0" y="0"/>
            <wp:positionH relativeFrom="column">
              <wp:posOffset>2505075</wp:posOffset>
            </wp:positionH>
            <wp:positionV relativeFrom="paragraph">
              <wp:posOffset>45085</wp:posOffset>
            </wp:positionV>
            <wp:extent cx="184150" cy="184150"/>
            <wp:effectExtent b="0" l="0" r="0" t="0"/>
            <wp:wrapSquare wrapText="bothSides" distB="0" distT="0" distL="114300" distR="114300"/>
            <wp:docPr descr="Vibration du téléphone avec un remplissage uni" id="18" name="image8.png"/>
            <a:graphic>
              <a:graphicData uri="http://schemas.openxmlformats.org/drawingml/2006/picture">
                <pic:pic>
                  <pic:nvPicPr>
                    <pic:cNvPr descr="Vibration du téléphone avec un remplissage uni" id="0" name="image8.png"/>
                    <pic:cNvPicPr preferRelativeResize="0"/>
                  </pic:nvPicPr>
                  <pic:blipFill>
                    <a:blip r:embed="rId11"/>
                    <a:srcRect b="0" l="0" r="0" t="0"/>
                    <a:stretch>
                      <a:fillRect/>
                    </a:stretch>
                  </pic:blipFill>
                  <pic:spPr>
                    <a:xfrm>
                      <a:off x="0" y="0"/>
                      <a:ext cx="184150" cy="184150"/>
                    </a:xfrm>
                    <a:prstGeom prst="rect"/>
                    <a:ln/>
                  </pic:spPr>
                </pic:pic>
              </a:graphicData>
            </a:graphic>
          </wp:anchor>
        </w:drawing>
      </w:r>
    </w:p>
    <w:p w:rsidR="00000000" w:rsidDel="00000000" w:rsidP="00000000" w:rsidRDefault="00000000" w:rsidRPr="00000000" w14:paraId="00000059">
      <w:pPr>
        <w:ind w:firstLine="10"/>
        <w:rPr/>
      </w:pPr>
      <w:r w:rsidDel="00000000" w:rsidR="00000000" w:rsidRPr="00000000">
        <w:rPr>
          <w:rtl w:val="0"/>
        </w:rPr>
        <w:tab/>
        <w:t xml:space="preserve">: ……………………………………..  ……………………………………..</w:t>
      </w:r>
      <w:r w:rsidDel="00000000" w:rsidR="00000000" w:rsidRPr="00000000">
        <w:drawing>
          <wp:anchor allowOverlap="1" behindDoc="0" distB="0" distT="0" distL="114300" distR="114300" hidden="0" layoutInCell="1" locked="0" relativeHeight="0" simplePos="0">
            <wp:simplePos x="0" y="0"/>
            <wp:positionH relativeFrom="column">
              <wp:posOffset>-1269</wp:posOffset>
            </wp:positionH>
            <wp:positionV relativeFrom="paragraph">
              <wp:posOffset>-1904</wp:posOffset>
            </wp:positionV>
            <wp:extent cx="184150" cy="184150"/>
            <wp:effectExtent b="0" l="0" r="0" t="0"/>
            <wp:wrapSquare wrapText="bothSides" distB="0" distT="0" distL="114300" distR="114300"/>
            <wp:docPr descr="Téléphone à haut-parleur avec un remplissage uni" id="21" name="image5.png"/>
            <a:graphic>
              <a:graphicData uri="http://schemas.openxmlformats.org/drawingml/2006/picture">
                <pic:pic>
                  <pic:nvPicPr>
                    <pic:cNvPr descr="Téléphone à haut-parleur avec un remplissage uni" id="0" name="image5.png"/>
                    <pic:cNvPicPr preferRelativeResize="0"/>
                  </pic:nvPicPr>
                  <pic:blipFill>
                    <a:blip r:embed="rId12"/>
                    <a:srcRect b="0" l="0" r="0" t="0"/>
                    <a:stretch>
                      <a:fillRect/>
                    </a:stretch>
                  </pic:blipFill>
                  <pic:spPr>
                    <a:xfrm>
                      <a:off x="0" y="0"/>
                      <a:ext cx="184150" cy="1841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742315</wp:posOffset>
            </wp:positionH>
            <wp:positionV relativeFrom="paragraph">
              <wp:posOffset>-2539</wp:posOffset>
            </wp:positionV>
            <wp:extent cx="184150" cy="184150"/>
            <wp:effectExtent b="0" l="0" r="0" t="0"/>
            <wp:wrapSquare wrapText="bothSides" distB="0" distT="0" distL="114300" distR="114300"/>
            <wp:docPr descr="Téléphone avec un remplissage uni" id="20" name="image1.png"/>
            <a:graphic>
              <a:graphicData uri="http://schemas.openxmlformats.org/drawingml/2006/picture">
                <pic:pic>
                  <pic:nvPicPr>
                    <pic:cNvPr descr="Téléphone avec un remplissage uni" id="0" name="image1.png"/>
                    <pic:cNvPicPr preferRelativeResize="0"/>
                  </pic:nvPicPr>
                  <pic:blipFill>
                    <a:blip r:embed="rId13"/>
                    <a:srcRect b="0" l="0" r="0" t="0"/>
                    <a:stretch>
                      <a:fillRect/>
                    </a:stretch>
                  </pic:blipFill>
                  <pic:spPr>
                    <a:xfrm>
                      <a:off x="0" y="0"/>
                      <a:ext cx="184150" cy="184150"/>
                    </a:xfrm>
                    <a:prstGeom prst="rect"/>
                    <a:ln/>
                  </pic:spPr>
                </pic:pic>
              </a:graphicData>
            </a:graphic>
          </wp:anchor>
        </w:drawing>
      </w:r>
    </w:p>
    <w:p w:rsidR="00000000" w:rsidDel="00000000" w:rsidP="00000000" w:rsidRDefault="00000000" w:rsidRPr="00000000" w14:paraId="0000005A">
      <w:pPr>
        <w:ind w:firstLine="10"/>
        <w:rPr/>
      </w:pPr>
      <w:r w:rsidDel="00000000" w:rsidR="00000000" w:rsidRPr="00000000">
        <w:rPr>
          <w:rtl w:val="0"/>
        </w:rPr>
      </w:r>
    </w:p>
    <w:p w:rsidR="00000000" w:rsidDel="00000000" w:rsidP="00000000" w:rsidRDefault="00000000" w:rsidRPr="00000000" w14:paraId="0000005B">
      <w:pPr>
        <w:ind w:left="0" w:right="33" w:firstLine="0"/>
        <w:jc w:val="left"/>
        <w:rPr/>
      </w:pPr>
      <w:r w:rsidDel="00000000" w:rsidR="00000000" w:rsidRPr="00000000">
        <w:rPr>
          <w:rtl w:val="0"/>
        </w:rPr>
        <w:t xml:space="preserve">Mail@ : ..........…………………………………………………………………………………………………………</w:t>
      </w:r>
    </w:p>
    <w:p w:rsidR="00000000" w:rsidDel="00000000" w:rsidP="00000000" w:rsidRDefault="00000000" w:rsidRPr="00000000" w14:paraId="0000005C">
      <w:pPr>
        <w:ind w:left="0" w:right="33" w:firstLine="0"/>
        <w:jc w:val="left"/>
        <w:rPr/>
      </w:pPr>
      <w:r w:rsidDel="00000000" w:rsidR="00000000" w:rsidRPr="00000000">
        <w:rPr>
          <w:rtl w:val="0"/>
        </w:rPr>
      </w:r>
    </w:p>
    <w:p w:rsidR="00000000" w:rsidDel="00000000" w:rsidP="00000000" w:rsidRDefault="00000000" w:rsidRPr="00000000" w14:paraId="0000005D">
      <w:pPr>
        <w:ind w:firstLine="10"/>
        <w:rPr/>
      </w:pPr>
      <w:r w:rsidDel="00000000" w:rsidR="00000000" w:rsidRPr="00000000">
        <w:rPr>
          <w:rtl w:val="0"/>
        </w:rPr>
        <w:t xml:space="preserve">N° de licence : ……………………………… </w:t>
        <w:tab/>
        <w:t xml:space="preserve">Club précédent : ……………………………………………………………………………………</w:t>
      </w:r>
    </w:p>
    <w:p w:rsidR="00000000" w:rsidDel="00000000" w:rsidP="00000000" w:rsidRDefault="00000000" w:rsidRPr="00000000" w14:paraId="0000005E">
      <w:pPr>
        <w:spacing w:line="240" w:lineRule="auto"/>
        <w:ind w:firstLine="10"/>
        <w:rPr>
          <w:b w:val="1"/>
          <w:color w:val="bf8f00"/>
          <w:sz w:val="24"/>
          <w:szCs w:val="24"/>
          <w:u w:val="single"/>
        </w:rPr>
      </w:pPr>
      <w:r w:rsidDel="00000000" w:rsidR="00000000" w:rsidRPr="00000000">
        <w:rPr>
          <w:rtl w:val="0"/>
        </w:rPr>
      </w:r>
    </w:p>
    <w:p w:rsidR="00000000" w:rsidDel="00000000" w:rsidP="00000000" w:rsidRDefault="00000000" w:rsidRPr="00000000" w14:paraId="0000005F">
      <w:pPr>
        <w:spacing w:line="240" w:lineRule="auto"/>
        <w:ind w:firstLine="10"/>
        <w:rPr>
          <w:b w:val="1"/>
          <w:color w:val="bf8f00"/>
          <w:sz w:val="24"/>
          <w:szCs w:val="24"/>
          <w:u w:val="single"/>
        </w:rPr>
      </w:pPr>
      <w:r w:rsidDel="00000000" w:rsidR="00000000" w:rsidRPr="00000000">
        <w:rPr>
          <w:b w:val="1"/>
          <w:color w:val="bf8f00"/>
          <w:sz w:val="24"/>
          <w:szCs w:val="24"/>
          <w:u w:val="single"/>
          <w:rtl w:val="0"/>
        </w:rPr>
        <w:t xml:space="preserve">Formule : </w:t>
      </w:r>
    </w:p>
    <w:tbl>
      <w:tblPr>
        <w:tblStyle w:val="Table3"/>
        <w:tblW w:w="9960.0" w:type="dxa"/>
        <w:jc w:val="left"/>
        <w:tblInd w:w="-108.0" w:type="dxa"/>
        <w:tblLayout w:type="fixed"/>
        <w:tblLook w:val="0400"/>
      </w:tblPr>
      <w:tblGrid>
        <w:gridCol w:w="2834"/>
        <w:gridCol w:w="1066"/>
        <w:gridCol w:w="720"/>
        <w:gridCol w:w="3765"/>
        <w:gridCol w:w="1575"/>
        <w:tblGridChange w:id="0">
          <w:tblGrid>
            <w:gridCol w:w="2834"/>
            <w:gridCol w:w="1066"/>
            <w:gridCol w:w="720"/>
            <w:gridCol w:w="3765"/>
            <w:gridCol w:w="157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spacing w:after="4" w:before="0" w:line="276" w:lineRule="auto"/>
              <w:ind w:firstLine="10"/>
              <w:jc w:val="center"/>
              <w:rPr>
                <w:b w:val="1"/>
              </w:rPr>
            </w:pPr>
            <w:r w:rsidDel="00000000" w:rsidR="00000000" w:rsidRPr="00000000">
              <w:rPr>
                <w:b w:val="1"/>
                <w:rtl w:val="0"/>
              </w:rPr>
              <w:t xml:space="preserve">Créneaux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spacing w:after="4" w:before="0" w:line="276" w:lineRule="auto"/>
              <w:ind w:firstLine="10"/>
              <w:jc w:val="center"/>
              <w:rPr>
                <w:b w:val="1"/>
              </w:rPr>
            </w:pPr>
            <w:r w:rsidDel="00000000" w:rsidR="00000000" w:rsidRPr="00000000">
              <w:rPr>
                <w:b w:val="1"/>
                <w:rtl w:val="0"/>
              </w:rPr>
              <w:t xml:space="preserve">Tarif :</w:t>
            </w:r>
          </w:p>
        </w:tc>
        <w:tc>
          <w:tcPr>
            <w:tcBorders>
              <w:left w:color="000000" w:space="0" w:sz="4" w:val="single"/>
              <w:right w:color="000000" w:space="0" w:sz="4" w:val="single"/>
            </w:tcBorders>
          </w:tcPr>
          <w:p w:rsidR="00000000" w:rsidDel="00000000" w:rsidP="00000000" w:rsidRDefault="00000000" w:rsidRPr="00000000" w14:paraId="00000062">
            <w:pPr>
              <w:spacing w:after="4" w:before="0" w:line="276" w:lineRule="auto"/>
              <w:ind w:firstLine="10"/>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spacing w:after="4" w:before="0" w:line="276" w:lineRule="auto"/>
              <w:ind w:firstLine="10"/>
              <w:jc w:val="center"/>
              <w:rPr>
                <w:b w:val="1"/>
              </w:rPr>
            </w:pPr>
            <w:r w:rsidDel="00000000" w:rsidR="00000000" w:rsidRPr="00000000">
              <w:rPr>
                <w:b w:val="1"/>
                <w:rtl w:val="0"/>
              </w:rPr>
              <w:t xml:space="preserve">Jours d’ouvertures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spacing w:after="4" w:before="0" w:line="276" w:lineRule="auto"/>
              <w:ind w:firstLine="10"/>
              <w:jc w:val="center"/>
              <w:rPr>
                <w:b w:val="1"/>
              </w:rPr>
            </w:pPr>
            <w:r w:rsidDel="00000000" w:rsidR="00000000" w:rsidRPr="00000000">
              <w:rPr>
                <w:b w:val="1"/>
                <w:rtl w:val="0"/>
              </w:rPr>
              <w:t xml:space="preserve">Horaires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spacing w:after="4" w:before="0" w:line="276" w:lineRule="auto"/>
              <w:ind w:firstLine="10"/>
              <w:rPr/>
            </w:pPr>
            <w:r w:rsidDel="00000000" w:rsidR="00000000" w:rsidRPr="00000000">
              <w:rPr>
                <w:rtl w:val="0"/>
              </w:rPr>
              <w:t xml:space="preserve">Loisir Jeu libre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spacing w:after="4" w:before="0" w:line="276" w:lineRule="auto"/>
              <w:ind w:firstLine="10"/>
              <w:jc w:val="center"/>
              <w:rPr/>
            </w:pPr>
            <w:r w:rsidDel="00000000" w:rsidR="00000000" w:rsidRPr="00000000">
              <w:rPr>
                <w:rtl w:val="0"/>
              </w:rPr>
              <w:t xml:space="preserve">125 €</w:t>
            </w:r>
          </w:p>
        </w:tc>
        <w:tc>
          <w:tcPr>
            <w:tcBorders>
              <w:left w:color="000000" w:space="0" w:sz="4" w:val="single"/>
              <w:right w:color="000000" w:space="0" w:sz="4" w:val="single"/>
            </w:tcBorders>
            <w:vAlign w:val="center"/>
          </w:tcPr>
          <w:p w:rsidR="00000000" w:rsidDel="00000000" w:rsidP="00000000" w:rsidRDefault="00000000" w:rsidRPr="00000000" w14:paraId="00000067">
            <w:pPr>
              <w:spacing w:after="4" w:before="0" w:line="276" w:lineRule="auto"/>
              <w:ind w:firstLine="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spacing w:after="4" w:before="0" w:line="276" w:lineRule="auto"/>
              <w:ind w:firstLine="10"/>
              <w:rPr/>
            </w:pPr>
            <w:r w:rsidDel="00000000" w:rsidR="00000000" w:rsidRPr="00000000">
              <w:rPr>
                <w:rtl w:val="0"/>
              </w:rPr>
              <w:t xml:space="preserve">Lundi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spacing w:after="4" w:before="0" w:line="276" w:lineRule="auto"/>
              <w:ind w:firstLine="10"/>
              <w:rPr/>
            </w:pPr>
            <w:r w:rsidDel="00000000" w:rsidR="00000000" w:rsidRPr="00000000">
              <w:rPr>
                <w:rtl w:val="0"/>
              </w:rPr>
              <w:t xml:space="preserve">21h00 – 23h30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spacing w:after="4" w:before="0" w:line="276" w:lineRule="auto"/>
              <w:ind w:firstLine="10"/>
              <w:rPr/>
            </w:pPr>
            <w:r w:rsidDel="00000000" w:rsidR="00000000" w:rsidRPr="00000000">
              <w:rPr>
                <w:rtl w:val="0"/>
              </w:rPr>
              <w:t xml:space="preserve">Loisir Jeu libre + cours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spacing w:after="4" w:before="0" w:line="276" w:lineRule="auto"/>
              <w:ind w:firstLine="10"/>
              <w:jc w:val="center"/>
              <w:rPr/>
            </w:pPr>
            <w:r w:rsidDel="00000000" w:rsidR="00000000" w:rsidRPr="00000000">
              <w:rPr>
                <w:rtl w:val="0"/>
              </w:rPr>
              <w:t xml:space="preserve">145 €</w:t>
            </w:r>
          </w:p>
        </w:tc>
        <w:tc>
          <w:tcPr>
            <w:tcBorders>
              <w:left w:color="000000" w:space="0" w:sz="4" w:val="single"/>
              <w:right w:color="000000" w:space="0" w:sz="4" w:val="single"/>
            </w:tcBorders>
            <w:vAlign w:val="center"/>
          </w:tcPr>
          <w:p w:rsidR="00000000" w:rsidDel="00000000" w:rsidP="00000000" w:rsidRDefault="00000000" w:rsidRPr="00000000" w14:paraId="0000006C">
            <w:pPr>
              <w:spacing w:after="4" w:before="0" w:line="276" w:lineRule="auto"/>
              <w:ind w:firstLine="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spacing w:after="4" w:before="0" w:line="276" w:lineRule="auto"/>
              <w:ind w:firstLine="10"/>
              <w:rPr/>
            </w:pPr>
            <w:r w:rsidDel="00000000" w:rsidR="00000000" w:rsidRPr="00000000">
              <w:rPr>
                <w:rtl w:val="0"/>
              </w:rPr>
              <w:t xml:space="preserve">Mercredi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spacing w:after="4" w:before="0" w:line="276" w:lineRule="auto"/>
              <w:ind w:firstLine="10"/>
              <w:rPr/>
            </w:pPr>
            <w:r w:rsidDel="00000000" w:rsidR="00000000" w:rsidRPr="00000000">
              <w:rPr>
                <w:rtl w:val="0"/>
              </w:rPr>
              <w:t xml:space="preserve">20h30 – 23h30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spacing w:after="4" w:before="0" w:line="276" w:lineRule="auto"/>
              <w:ind w:firstLine="10"/>
              <w:rPr/>
            </w:pPr>
            <w:r w:rsidDel="00000000" w:rsidR="00000000" w:rsidRPr="00000000">
              <w:rPr>
                <w:rtl w:val="0"/>
              </w:rPr>
              <w:t xml:space="preserve">Compétiteurs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spacing w:after="4" w:before="0" w:line="276" w:lineRule="auto"/>
              <w:ind w:firstLine="10"/>
              <w:jc w:val="center"/>
              <w:rPr/>
            </w:pPr>
            <w:r w:rsidDel="00000000" w:rsidR="00000000" w:rsidRPr="00000000">
              <w:rPr>
                <w:rtl w:val="0"/>
              </w:rPr>
              <w:t xml:space="preserve">155 €</w:t>
            </w:r>
          </w:p>
        </w:tc>
        <w:tc>
          <w:tcPr>
            <w:tcBorders>
              <w:left w:color="000000" w:space="0" w:sz="4" w:val="single"/>
              <w:right w:color="000000" w:space="0" w:sz="4" w:val="single"/>
            </w:tcBorders>
            <w:vAlign w:val="center"/>
          </w:tcPr>
          <w:p w:rsidR="00000000" w:rsidDel="00000000" w:rsidP="00000000" w:rsidRDefault="00000000" w:rsidRPr="00000000" w14:paraId="00000071">
            <w:pPr>
              <w:spacing w:after="4" w:before="0" w:line="276" w:lineRule="auto"/>
              <w:ind w:firstLine="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spacing w:after="4" w:before="0" w:line="276" w:lineRule="auto"/>
              <w:ind w:firstLine="10"/>
              <w:rPr/>
            </w:pPr>
            <w:r w:rsidDel="00000000" w:rsidR="00000000" w:rsidRPr="00000000">
              <w:rPr>
                <w:rtl w:val="0"/>
              </w:rPr>
              <w:t xml:space="preserve">Jeudi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spacing w:after="4" w:before="0" w:line="276" w:lineRule="auto"/>
              <w:ind w:firstLine="10"/>
              <w:rPr/>
            </w:pPr>
            <w:r w:rsidDel="00000000" w:rsidR="00000000" w:rsidRPr="00000000">
              <w:rPr>
                <w:rtl w:val="0"/>
              </w:rPr>
              <w:t xml:space="preserve">19h30 – 23h30</w:t>
            </w:r>
          </w:p>
        </w:tc>
      </w:tr>
      <w:tr>
        <w:trPr>
          <w:cantSplit w:val="0"/>
          <w:trHeight w:val="19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spacing w:after="4" w:before="0" w:line="276" w:lineRule="auto"/>
              <w:ind w:firstLine="10"/>
              <w:rPr/>
            </w:pPr>
            <w:r w:rsidDel="00000000" w:rsidR="00000000" w:rsidRPr="00000000">
              <w:rPr>
                <w:rtl w:val="0"/>
              </w:rPr>
              <w:t xml:space="preserve">Compétiteurs + cours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spacing w:after="4" w:before="0" w:line="276" w:lineRule="auto"/>
              <w:ind w:firstLine="10"/>
              <w:jc w:val="center"/>
              <w:rPr/>
            </w:pPr>
            <w:r w:rsidDel="00000000" w:rsidR="00000000" w:rsidRPr="00000000">
              <w:rPr>
                <w:rtl w:val="0"/>
              </w:rPr>
              <w:t xml:space="preserve">175 €</w:t>
            </w:r>
          </w:p>
        </w:tc>
        <w:tc>
          <w:tcPr>
            <w:tcBorders>
              <w:left w:color="000000" w:space="0" w:sz="4" w:val="single"/>
              <w:right w:color="000000" w:space="0" w:sz="4" w:val="single"/>
            </w:tcBorders>
            <w:vAlign w:val="center"/>
          </w:tcPr>
          <w:p w:rsidR="00000000" w:rsidDel="00000000" w:rsidP="00000000" w:rsidRDefault="00000000" w:rsidRPr="00000000" w14:paraId="00000076">
            <w:pPr>
              <w:spacing w:after="4" w:before="0" w:line="276" w:lineRule="auto"/>
              <w:ind w:firstLine="1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spacing w:after="4" w:before="0" w:line="276" w:lineRule="auto"/>
              <w:ind w:firstLine="10"/>
              <w:rPr/>
            </w:pPr>
            <w:r w:rsidDel="00000000" w:rsidR="00000000" w:rsidRPr="00000000">
              <w:rPr>
                <w:rtl w:val="0"/>
              </w:rPr>
              <w:t xml:space="preserve">Dimanche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spacing w:after="4" w:before="0" w:line="276" w:lineRule="auto"/>
              <w:ind w:firstLine="10"/>
              <w:rPr/>
            </w:pPr>
            <w:r w:rsidDel="00000000" w:rsidR="00000000" w:rsidRPr="00000000">
              <w:rPr>
                <w:rtl w:val="0"/>
              </w:rPr>
              <w:t xml:space="preserve">Créneaux libres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spacing w:after="4" w:before="0" w:line="276" w:lineRule="auto"/>
              <w:ind w:firstLine="10"/>
              <w:rPr/>
            </w:pPr>
            <w:r w:rsidDel="00000000" w:rsidR="00000000" w:rsidRPr="00000000">
              <w:rPr>
                <w:rtl w:val="0"/>
              </w:rPr>
              <w:t xml:space="preserve">Cours enfants (6/16 ans)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spacing w:after="4" w:before="0" w:line="276" w:lineRule="auto"/>
              <w:ind w:firstLine="10"/>
              <w:jc w:val="center"/>
              <w:rPr/>
            </w:pPr>
            <w:r w:rsidDel="00000000" w:rsidR="00000000" w:rsidRPr="00000000">
              <w:rPr>
                <w:rtl w:val="0"/>
              </w:rPr>
              <w:t xml:space="preserve">145 €</w:t>
            </w:r>
          </w:p>
        </w:tc>
        <w:tc>
          <w:tcPr>
            <w:tcBorders>
              <w:left w:color="000000" w:space="0" w:sz="4" w:val="single"/>
              <w:right w:color="000000" w:space="0" w:sz="4" w:val="single"/>
            </w:tcBorders>
            <w:vAlign w:val="center"/>
          </w:tcPr>
          <w:p w:rsidR="00000000" w:rsidDel="00000000" w:rsidP="00000000" w:rsidRDefault="00000000" w:rsidRPr="00000000" w14:paraId="0000007B">
            <w:pPr>
              <w:spacing w:after="4" w:before="0" w:line="276" w:lineRule="auto"/>
              <w:ind w:firstLine="1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spacing w:line="276" w:lineRule="auto"/>
              <w:ind w:firstLine="10"/>
              <w:jc w:val="left"/>
              <w:rPr/>
            </w:pPr>
            <w:r w:rsidDel="00000000" w:rsidR="00000000" w:rsidRPr="00000000">
              <w:rPr>
                <w:rtl w:val="0"/>
              </w:rPr>
              <w:t xml:space="preserve">Vendredi : 6/11 ans</w:t>
            </w:r>
          </w:p>
          <w:p w:rsidR="00000000" w:rsidDel="00000000" w:rsidP="00000000" w:rsidRDefault="00000000" w:rsidRPr="00000000" w14:paraId="0000007D">
            <w:pPr>
              <w:spacing w:after="4" w:before="0" w:line="276" w:lineRule="auto"/>
              <w:ind w:firstLine="10"/>
              <w:jc w:val="left"/>
              <w:rPr>
                <w:color w:val="212121"/>
              </w:rPr>
            </w:pPr>
            <w:r w:rsidDel="00000000" w:rsidR="00000000" w:rsidRPr="00000000">
              <w:rPr>
                <w:color w:val="212121"/>
                <w:rtl w:val="0"/>
              </w:rPr>
              <w:t xml:space="preserve">                   11/16 ans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line="276" w:lineRule="auto"/>
              <w:ind w:firstLine="10"/>
              <w:rPr/>
            </w:pPr>
            <w:r w:rsidDel="00000000" w:rsidR="00000000" w:rsidRPr="00000000">
              <w:rPr>
                <w:rtl w:val="0"/>
              </w:rPr>
              <w:t xml:space="preserve">17h30/18h30</w:t>
            </w:r>
          </w:p>
          <w:p w:rsidR="00000000" w:rsidDel="00000000" w:rsidP="00000000" w:rsidRDefault="00000000" w:rsidRPr="00000000" w14:paraId="0000007F">
            <w:pPr>
              <w:spacing w:after="4" w:before="0" w:line="276" w:lineRule="auto"/>
              <w:ind w:firstLine="10"/>
              <w:rPr/>
            </w:pPr>
            <w:r w:rsidDel="00000000" w:rsidR="00000000" w:rsidRPr="00000000">
              <w:rPr>
                <w:rtl w:val="0"/>
              </w:rPr>
              <w:t xml:space="preserve">18h30/20h</w:t>
            </w:r>
          </w:p>
        </w:tc>
      </w:tr>
    </w:tbl>
    <w:p w:rsidR="00000000" w:rsidDel="00000000" w:rsidP="00000000" w:rsidRDefault="00000000" w:rsidRPr="00000000" w14:paraId="00000080">
      <w:pPr>
        <w:spacing w:after="0" w:before="0" w:line="240" w:lineRule="auto"/>
        <w:ind w:firstLine="10"/>
        <w:rPr/>
      </w:pPr>
      <w:r w:rsidDel="00000000" w:rsidR="00000000" w:rsidRPr="00000000">
        <w:rPr>
          <w:rtl w:val="0"/>
        </w:rPr>
      </w:r>
    </w:p>
    <w:p w:rsidR="00000000" w:rsidDel="00000000" w:rsidP="00000000" w:rsidRDefault="00000000" w:rsidRPr="00000000" w14:paraId="00000081">
      <w:pPr>
        <w:spacing w:after="0" w:before="0" w:line="276" w:lineRule="auto"/>
        <w:ind w:firstLine="10"/>
        <w:rPr/>
      </w:pPr>
      <w:r w:rsidDel="00000000" w:rsidR="00000000" w:rsidRPr="00000000">
        <w:rPr>
          <w:rtl w:val="0"/>
        </w:rPr>
        <w:t xml:space="preserve">A remplir intégralement + nom de l'adhérent au dos des chèques</w:t>
      </w:r>
    </w:p>
    <w:tbl>
      <w:tblPr>
        <w:tblStyle w:val="Table4"/>
        <w:tblW w:w="9627.0" w:type="dxa"/>
        <w:jc w:val="left"/>
        <w:tblInd w:w="-108.0" w:type="dxa"/>
        <w:tblLayout w:type="fixed"/>
        <w:tblLook w:val="0400"/>
      </w:tblPr>
      <w:tblGrid>
        <w:gridCol w:w="2407"/>
        <w:gridCol w:w="1983"/>
        <w:gridCol w:w="3117"/>
        <w:gridCol w:w="2120"/>
        <w:tblGridChange w:id="0">
          <w:tblGrid>
            <w:gridCol w:w="2407"/>
            <w:gridCol w:w="1983"/>
            <w:gridCol w:w="3117"/>
            <w:gridCol w:w="21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widowControl w:val="1"/>
              <w:spacing w:after="4" w:before="0" w:line="246.99999999999994" w:lineRule="auto"/>
              <w:ind w:left="10" w:right="33" w:firstLine="0"/>
              <w:jc w:val="both"/>
              <w:rPr/>
            </w:pPr>
            <w:r w:rsidDel="00000000" w:rsidR="00000000" w:rsidRPr="00000000">
              <w:rPr>
                <w:b w:val="1"/>
                <w:rtl w:val="0"/>
              </w:rPr>
              <w:t xml:space="preserve">Titulaire des chèques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widowControl w:val="1"/>
              <w:spacing w:after="4" w:before="0" w:line="246.99999999999994" w:lineRule="auto"/>
              <w:ind w:left="10" w:right="33" w:firstLine="0"/>
              <w:jc w:val="both"/>
              <w:rPr/>
            </w:pPr>
            <w:r w:rsidDel="00000000" w:rsidR="00000000" w:rsidRPr="00000000">
              <w:rPr>
                <w:b w:val="1"/>
                <w:rtl w:val="0"/>
              </w:rPr>
              <w:t xml:space="preserve">Banque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widowControl w:val="1"/>
              <w:spacing w:after="4" w:before="0" w:line="246.99999999999994" w:lineRule="auto"/>
              <w:ind w:left="10" w:right="33" w:firstLine="0"/>
              <w:jc w:val="both"/>
              <w:rPr/>
            </w:pPr>
            <w:r w:rsidDel="00000000" w:rsidR="00000000" w:rsidRPr="00000000">
              <w:rPr>
                <w:b w:val="1"/>
                <w:rtl w:val="0"/>
              </w:rPr>
              <w:t xml:space="preserve">N° de chèque ou N° de coupon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widowControl w:val="1"/>
              <w:spacing w:after="4" w:before="0" w:line="246.99999999999994" w:lineRule="auto"/>
              <w:ind w:left="10" w:right="33" w:firstLine="0"/>
              <w:jc w:val="both"/>
              <w:rPr/>
            </w:pPr>
            <w:r w:rsidDel="00000000" w:rsidR="00000000" w:rsidRPr="00000000">
              <w:rPr>
                <w:b w:val="1"/>
                <w:rtl w:val="0"/>
              </w:rPr>
              <w:t xml:space="preserve">Date de dépôt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widowControl w:val="1"/>
              <w:spacing w:after="4" w:before="0" w:line="246.99999999999994" w:lineRule="auto"/>
              <w:ind w:left="10" w:right="33" w:firstLine="0"/>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widowControl w:val="1"/>
              <w:spacing w:after="4" w:before="0" w:line="246.99999999999994" w:lineRule="auto"/>
              <w:ind w:left="10" w:right="33" w:firstLine="0"/>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widowControl w:val="1"/>
              <w:spacing w:after="4" w:before="0" w:line="246.99999999999994" w:lineRule="auto"/>
              <w:ind w:left="10" w:right="33" w:firstLine="0"/>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after="4" w:before="0" w:lineRule="auto"/>
              <w:ind w:firstLine="10"/>
              <w:jc w:val="right"/>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widowControl w:val="1"/>
              <w:spacing w:after="4" w:before="0" w:line="246.99999999999994" w:lineRule="auto"/>
              <w:ind w:left="10" w:right="33" w:firstLine="0"/>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widowControl w:val="1"/>
              <w:spacing w:after="4" w:before="0" w:line="246.99999999999994" w:lineRule="auto"/>
              <w:ind w:left="10" w:right="33" w:firstLine="0"/>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widowControl w:val="1"/>
              <w:spacing w:after="4" w:before="0" w:line="246.99999999999994" w:lineRule="auto"/>
              <w:ind w:left="10" w:right="33" w:firstLine="0"/>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after="4" w:before="0" w:lineRule="auto"/>
              <w:ind w:firstLine="10"/>
              <w:jc w:val="right"/>
              <w:rPr/>
            </w:pPr>
            <w:r w:rsidDel="00000000" w:rsidR="00000000" w:rsidRPr="00000000">
              <w:rPr>
                <w:rtl w:val="0"/>
              </w:rPr>
            </w:r>
          </w:p>
        </w:tc>
      </w:tr>
    </w:tbl>
    <w:p w:rsidR="00000000" w:rsidDel="00000000" w:rsidP="00000000" w:rsidRDefault="00000000" w:rsidRPr="00000000" w14:paraId="0000008E">
      <w:pPr>
        <w:spacing w:after="0" w:before="0" w:line="240" w:lineRule="auto"/>
        <w:ind w:firstLine="10"/>
        <w:rPr/>
      </w:pPr>
      <w:r w:rsidDel="00000000" w:rsidR="00000000" w:rsidRPr="00000000">
        <w:rPr>
          <w:rtl w:val="0"/>
        </w:rPr>
      </w:r>
    </w:p>
    <w:tbl>
      <w:tblPr>
        <w:tblStyle w:val="Table5"/>
        <w:tblpPr w:leftFromText="141" w:rightFromText="141" w:topFromText="0" w:bottomFromText="0" w:vertAnchor="text" w:horzAnchor="text" w:tblpX="0" w:tblpY="440"/>
        <w:tblW w:w="9014.0" w:type="dxa"/>
        <w:jc w:val="left"/>
        <w:tblInd w:w="-113.0" w:type="dxa"/>
        <w:tblLayout w:type="fixed"/>
        <w:tblLook w:val="0400"/>
      </w:tblPr>
      <w:tblGrid>
        <w:gridCol w:w="2024"/>
        <w:gridCol w:w="2460"/>
        <w:gridCol w:w="1695"/>
        <w:gridCol w:w="2835"/>
        <w:tblGridChange w:id="0">
          <w:tblGrid>
            <w:gridCol w:w="2024"/>
            <w:gridCol w:w="2460"/>
            <w:gridCol w:w="1695"/>
            <w:gridCol w:w="28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ind w:firstLine="10"/>
              <w:rPr/>
            </w:pPr>
            <w:r w:rsidDel="00000000" w:rsidR="00000000" w:rsidRPr="00000000">
              <w:rPr>
                <w:b w:val="1"/>
                <w:color w:val="00b050"/>
                <w:sz w:val="20"/>
                <w:szCs w:val="20"/>
                <w:rtl w:val="0"/>
              </w:rPr>
              <w:t xml:space="preserve">Certificat médical </w:t>
            </w:r>
            <w:r w:rsidDel="00000000" w:rsidR="00000000" w:rsidRPr="00000000">
              <w:rPr>
                <w:rtl w:val="0"/>
              </w:rPr>
            </w:r>
          </w:p>
          <w:p w:rsidR="00000000" w:rsidDel="00000000" w:rsidP="00000000" w:rsidRDefault="00000000" w:rsidRPr="00000000" w14:paraId="00000090">
            <w:pPr>
              <w:spacing w:after="4" w:before="0" w:lineRule="auto"/>
              <w:ind w:firstLine="10"/>
              <w:rPr/>
            </w:pPr>
            <w:r w:rsidDel="00000000" w:rsidR="00000000" w:rsidRPr="00000000">
              <w:rPr>
                <w:b w:val="1"/>
                <w:color w:val="00b050"/>
                <w:sz w:val="20"/>
                <w:szCs w:val="20"/>
                <w:rtl w:val="0"/>
              </w:rPr>
              <w:t xml:space="preserve">si besoin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widowControl w:val="1"/>
              <w:spacing w:after="4" w:before="0" w:line="246.99999999999994" w:lineRule="auto"/>
              <w:ind w:left="10" w:right="33" w:firstLine="0"/>
              <w:jc w:val="both"/>
              <w:rPr/>
            </w:pPr>
            <w:r w:rsidDel="00000000" w:rsidR="00000000" w:rsidRPr="00000000">
              <w:rPr>
                <w:b w:val="1"/>
                <w:color w:val="00b050"/>
                <w:sz w:val="20"/>
                <w:szCs w:val="20"/>
                <w:rtl w:val="0"/>
              </w:rPr>
              <w:t xml:space="preserve">Questionnaire de santé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widowControl w:val="1"/>
              <w:spacing w:after="4" w:before="0" w:line="246.99999999999994" w:lineRule="auto"/>
              <w:ind w:left="10" w:right="33" w:firstLine="0"/>
              <w:jc w:val="both"/>
              <w:rPr/>
            </w:pPr>
            <w:r w:rsidDel="00000000" w:rsidR="00000000" w:rsidRPr="00000000">
              <w:rPr>
                <w:b w:val="1"/>
                <w:color w:val="00b050"/>
                <w:sz w:val="20"/>
                <w:szCs w:val="20"/>
                <w:rtl w:val="0"/>
              </w:rPr>
              <w:t xml:space="preserve">Licence FFBad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widowControl w:val="1"/>
              <w:spacing w:after="4" w:before="0" w:line="246.99999999999994" w:lineRule="auto"/>
              <w:ind w:left="10" w:right="33" w:firstLine="0"/>
              <w:jc w:val="both"/>
              <w:rPr/>
            </w:pPr>
            <w:r w:rsidDel="00000000" w:rsidR="00000000" w:rsidRPr="00000000">
              <w:rPr>
                <w:b w:val="1"/>
                <w:color w:val="00b050"/>
                <w:sz w:val="20"/>
                <w:szCs w:val="20"/>
                <w:rtl w:val="0"/>
              </w:rPr>
              <w:t xml:space="preserve">Règlement des cotisations </w:t>
            </w:r>
            <w:r w:rsidDel="00000000" w:rsidR="00000000" w:rsidRPr="00000000">
              <w:rPr>
                <w:rtl w:val="0"/>
              </w:rPr>
            </w:r>
          </w:p>
        </w:tc>
      </w:tr>
    </w:tbl>
    <w:p w:rsidR="00000000" w:rsidDel="00000000" w:rsidP="00000000" w:rsidRDefault="00000000" w:rsidRPr="00000000" w14:paraId="00000094">
      <w:pPr>
        <w:spacing w:line="240" w:lineRule="auto"/>
        <w:ind w:firstLine="10"/>
        <w:rPr>
          <w:b w:val="1"/>
          <w:color w:val="bf8f00"/>
          <w:sz w:val="24"/>
          <w:szCs w:val="24"/>
          <w:u w:val="single"/>
        </w:rPr>
      </w:pPr>
      <w:r w:rsidDel="00000000" w:rsidR="00000000" w:rsidRPr="00000000">
        <w:rPr>
          <w:b w:val="1"/>
          <w:color w:val="bf8f00"/>
          <w:sz w:val="24"/>
          <w:szCs w:val="24"/>
          <w:u w:val="single"/>
          <w:rtl w:val="0"/>
        </w:rPr>
        <w:t xml:space="preserve">Documents à fournir :</w:t>
      </w:r>
    </w:p>
    <w:p w:rsidR="00000000" w:rsidDel="00000000" w:rsidP="00000000" w:rsidRDefault="00000000" w:rsidRPr="00000000" w14:paraId="00000095">
      <w:pPr>
        <w:spacing w:line="240" w:lineRule="auto"/>
        <w:ind w:firstLine="10"/>
        <w:rPr>
          <w:b w:val="1"/>
          <w:color w:val="bf8f00"/>
          <w:sz w:val="24"/>
          <w:szCs w:val="24"/>
          <w:u w:val="singl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2686050</wp:posOffset>
            </wp:positionH>
            <wp:positionV relativeFrom="paragraph">
              <wp:posOffset>147320</wp:posOffset>
            </wp:positionV>
            <wp:extent cx="257175" cy="209550"/>
            <wp:effectExtent b="0" l="0" r="0" t="0"/>
            <wp:wrapNone/>
            <wp:docPr id="30"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257175" cy="2095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3695700</wp:posOffset>
            </wp:positionH>
            <wp:positionV relativeFrom="paragraph">
              <wp:posOffset>142875</wp:posOffset>
            </wp:positionV>
            <wp:extent cx="257175" cy="209550"/>
            <wp:effectExtent b="0" l="0" r="0" t="0"/>
            <wp:wrapNone/>
            <wp:docPr id="29"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257175" cy="2095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5457825</wp:posOffset>
            </wp:positionH>
            <wp:positionV relativeFrom="paragraph">
              <wp:posOffset>147320</wp:posOffset>
            </wp:positionV>
            <wp:extent cx="257175" cy="209550"/>
            <wp:effectExtent b="0" l="0" r="0" t="0"/>
            <wp:wrapNone/>
            <wp:docPr id="25"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257175" cy="2095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1059180</wp:posOffset>
            </wp:positionH>
            <wp:positionV relativeFrom="paragraph">
              <wp:posOffset>172085</wp:posOffset>
            </wp:positionV>
            <wp:extent cx="257175" cy="209550"/>
            <wp:effectExtent b="0" l="0" r="0" t="0"/>
            <wp:wrapNone/>
            <wp:docPr id="23"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257175" cy="209550"/>
                    </a:xfrm>
                    <a:prstGeom prst="rect"/>
                    <a:ln/>
                  </pic:spPr>
                </pic:pic>
              </a:graphicData>
            </a:graphic>
          </wp:anchor>
        </w:drawing>
      </w:r>
    </w:p>
    <w:p w:rsidR="00000000" w:rsidDel="00000000" w:rsidP="00000000" w:rsidRDefault="00000000" w:rsidRPr="00000000" w14:paraId="00000096">
      <w:pPr>
        <w:spacing w:after="0" w:before="240" w:line="240" w:lineRule="auto"/>
        <w:ind w:firstLine="10"/>
        <w:rPr>
          <w:b w:val="1"/>
          <w:color w:val="bf8f00"/>
          <w:sz w:val="24"/>
          <w:szCs w:val="24"/>
          <w:u w:val="single"/>
        </w:rPr>
      </w:pPr>
      <w:r w:rsidDel="00000000" w:rsidR="00000000" w:rsidRPr="00000000">
        <w:rPr>
          <w:rtl w:val="0"/>
        </w:rPr>
      </w:r>
    </w:p>
    <w:p w:rsidR="00000000" w:rsidDel="00000000" w:rsidP="00000000" w:rsidRDefault="00000000" w:rsidRPr="00000000" w14:paraId="00000097">
      <w:pPr>
        <w:spacing w:after="0" w:before="240" w:line="240" w:lineRule="auto"/>
        <w:ind w:firstLine="10"/>
        <w:rPr>
          <w:b w:val="1"/>
          <w:color w:val="bf8f00"/>
          <w:sz w:val="24"/>
          <w:szCs w:val="24"/>
          <w:u w:val="single"/>
        </w:rPr>
      </w:pPr>
      <w:r w:rsidDel="00000000" w:rsidR="00000000" w:rsidRPr="00000000">
        <w:rPr>
          <w:b w:val="1"/>
          <w:color w:val="bf8f00"/>
          <w:sz w:val="24"/>
          <w:szCs w:val="24"/>
          <w:u w:val="single"/>
          <w:rtl w:val="0"/>
        </w:rPr>
        <w:t xml:space="preserve">Règlement intérieur :</w:t>
      </w:r>
    </w:p>
    <w:p w:rsidR="00000000" w:rsidDel="00000000" w:rsidP="00000000" w:rsidRDefault="00000000" w:rsidRPr="00000000" w14:paraId="00000098">
      <w:pPr>
        <w:ind w:firstLine="10"/>
        <w:rPr>
          <w:sz w:val="20"/>
          <w:szCs w:val="20"/>
        </w:rPr>
      </w:pPr>
      <w:r w:rsidDel="00000000" w:rsidR="00000000" w:rsidRPr="00000000">
        <w:rPr>
          <w:sz w:val="20"/>
          <w:szCs w:val="20"/>
          <w:rtl w:val="0"/>
        </w:rPr>
        <w:t xml:space="preserve">Je soussigné(e) : …………………………………………………………………………………………………………………………. certifie avoir bien pris acte du règlement intérieur de BAD’Itt et s’engage à en respecter les clauses.</w:t>
      </w:r>
    </w:p>
    <w:p w:rsidR="00000000" w:rsidDel="00000000" w:rsidP="00000000" w:rsidRDefault="00000000" w:rsidRPr="00000000" w14:paraId="00000099">
      <w:pPr>
        <w:spacing w:after="0" w:before="0" w:line="240" w:lineRule="auto"/>
        <w:ind w:firstLine="10"/>
        <w:rPr>
          <w:b w:val="1"/>
          <w:color w:val="bf8f00"/>
          <w:sz w:val="24"/>
          <w:szCs w:val="24"/>
          <w:u w:val="single"/>
        </w:rPr>
      </w:pPr>
      <w:r w:rsidDel="00000000" w:rsidR="00000000" w:rsidRPr="00000000">
        <w:rPr>
          <w:rtl w:val="0"/>
        </w:rPr>
      </w:r>
    </w:p>
    <w:p w:rsidR="00000000" w:rsidDel="00000000" w:rsidP="00000000" w:rsidRDefault="00000000" w:rsidRPr="00000000" w14:paraId="0000009A">
      <w:pPr>
        <w:spacing w:after="0" w:before="0" w:line="240" w:lineRule="auto"/>
        <w:ind w:firstLine="10"/>
        <w:rPr>
          <w:b w:val="1"/>
          <w:color w:val="bf8f00"/>
          <w:sz w:val="24"/>
          <w:szCs w:val="24"/>
          <w:u w:val="single"/>
        </w:rPr>
      </w:pPr>
      <w:r w:rsidDel="00000000" w:rsidR="00000000" w:rsidRPr="00000000">
        <w:rPr>
          <w:b w:val="1"/>
          <w:color w:val="bf8f00"/>
          <w:sz w:val="24"/>
          <w:szCs w:val="24"/>
          <w:u w:val="single"/>
          <w:rtl w:val="0"/>
        </w:rPr>
        <w:t xml:space="preserve">Réseaux sociaux :</w:t>
      </w:r>
      <w:r w:rsidDel="00000000" w:rsidR="00000000" w:rsidRPr="00000000">
        <w:drawing>
          <wp:anchor allowOverlap="1" behindDoc="0" distB="0" distT="0" distL="0" distR="0" hidden="0" layoutInCell="1" locked="0" relativeHeight="0" simplePos="0">
            <wp:simplePos x="0" y="0"/>
            <wp:positionH relativeFrom="column">
              <wp:posOffset>4810125</wp:posOffset>
            </wp:positionH>
            <wp:positionV relativeFrom="paragraph">
              <wp:posOffset>104775</wp:posOffset>
            </wp:positionV>
            <wp:extent cx="257175" cy="209550"/>
            <wp:effectExtent b="0" l="0" r="0" t="0"/>
            <wp:wrapNone/>
            <wp:docPr id="16"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257175" cy="2095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3876675</wp:posOffset>
            </wp:positionH>
            <wp:positionV relativeFrom="paragraph">
              <wp:posOffset>100330</wp:posOffset>
            </wp:positionV>
            <wp:extent cx="257175" cy="209550"/>
            <wp:effectExtent b="0" l="0" r="0" t="0"/>
            <wp:wrapNone/>
            <wp:docPr id="28"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257175" cy="209550"/>
                    </a:xfrm>
                    <a:prstGeom prst="rect"/>
                    <a:ln/>
                  </pic:spPr>
                </pic:pic>
              </a:graphicData>
            </a:graphic>
          </wp:anchor>
        </w:drawing>
      </w:r>
    </w:p>
    <w:p w:rsidR="00000000" w:rsidDel="00000000" w:rsidP="00000000" w:rsidRDefault="00000000" w:rsidRPr="00000000" w14:paraId="0000009B">
      <w:pPr>
        <w:spacing w:after="0" w:before="0" w:line="240" w:lineRule="auto"/>
        <w:ind w:firstLine="10"/>
        <w:rPr>
          <w:sz w:val="20"/>
          <w:szCs w:val="20"/>
        </w:rPr>
      </w:pPr>
      <w:r w:rsidDel="00000000" w:rsidR="00000000" w:rsidRPr="00000000">
        <w:rPr>
          <w:sz w:val="20"/>
          <w:szCs w:val="20"/>
          <w:rtl w:val="0"/>
        </w:rPr>
        <w:t xml:space="preserve">Je souhaite être inscrit sur le groupe WhatsApp du club « Bad’itt » :</w:t>
        <w:tab/>
        <w:t xml:space="preserve">OUI </w:t>
        <w:tab/>
        <w:tab/>
        <w:t xml:space="preserve">NON </w:t>
      </w:r>
      <w:r w:rsidDel="00000000" w:rsidR="00000000" w:rsidRPr="00000000">
        <w:drawing>
          <wp:anchor allowOverlap="1" behindDoc="0" distB="0" distT="0" distL="0" distR="0" hidden="0" layoutInCell="1" locked="0" relativeHeight="0" simplePos="0">
            <wp:simplePos x="0" y="0"/>
            <wp:positionH relativeFrom="column">
              <wp:posOffset>4814570</wp:posOffset>
            </wp:positionH>
            <wp:positionV relativeFrom="paragraph">
              <wp:posOffset>128905</wp:posOffset>
            </wp:positionV>
            <wp:extent cx="257175" cy="209550"/>
            <wp:effectExtent b="0" l="0" r="0" t="0"/>
            <wp:wrapNone/>
            <wp:docPr id="22"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257175" cy="20955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3875404</wp:posOffset>
            </wp:positionH>
            <wp:positionV relativeFrom="paragraph">
              <wp:posOffset>127635</wp:posOffset>
            </wp:positionV>
            <wp:extent cx="257175" cy="209550"/>
            <wp:effectExtent b="0" l="0" r="0" t="0"/>
            <wp:wrapNone/>
            <wp:docPr id="24"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257175" cy="209550"/>
                    </a:xfrm>
                    <a:prstGeom prst="rect"/>
                    <a:ln/>
                  </pic:spPr>
                </pic:pic>
              </a:graphicData>
            </a:graphic>
          </wp:anchor>
        </w:drawing>
      </w:r>
    </w:p>
    <w:p w:rsidR="00000000" w:rsidDel="00000000" w:rsidP="00000000" w:rsidRDefault="00000000" w:rsidRPr="00000000" w14:paraId="0000009C">
      <w:pPr>
        <w:ind w:firstLine="10"/>
        <w:rPr>
          <w:sz w:val="20"/>
          <w:szCs w:val="20"/>
        </w:rPr>
      </w:pPr>
      <w:r w:rsidDel="00000000" w:rsidR="00000000" w:rsidRPr="00000000">
        <w:rPr>
          <w:sz w:val="20"/>
          <w:szCs w:val="20"/>
          <w:rtl w:val="0"/>
        </w:rPr>
        <w:t xml:space="preserve">Je souhaite être inscrit sur le groupe Facebook du club « Bad’itt » :</w:t>
        <w:tab/>
        <w:t xml:space="preserve">OUI </w:t>
        <w:tab/>
        <w:tab/>
        <w:t xml:space="preserve">NON </w:t>
      </w:r>
    </w:p>
    <w:p w:rsidR="00000000" w:rsidDel="00000000" w:rsidP="00000000" w:rsidRDefault="00000000" w:rsidRPr="00000000" w14:paraId="0000009D">
      <w:pPr>
        <w:spacing w:after="0" w:before="0" w:line="240" w:lineRule="auto"/>
        <w:ind w:firstLine="10"/>
        <w:rPr>
          <w:b w:val="1"/>
          <w:color w:val="bf8f00"/>
          <w:sz w:val="24"/>
          <w:szCs w:val="24"/>
          <w:u w:val="single"/>
        </w:rPr>
      </w:pPr>
      <w:r w:rsidDel="00000000" w:rsidR="00000000" w:rsidRPr="00000000">
        <w:rPr>
          <w:rtl w:val="0"/>
        </w:rPr>
      </w:r>
    </w:p>
    <w:p w:rsidR="00000000" w:rsidDel="00000000" w:rsidP="00000000" w:rsidRDefault="00000000" w:rsidRPr="00000000" w14:paraId="0000009E">
      <w:pPr>
        <w:spacing w:after="0" w:before="0" w:line="240" w:lineRule="auto"/>
        <w:ind w:firstLine="10"/>
        <w:rPr>
          <w:b w:val="1"/>
          <w:color w:val="bf8f00"/>
          <w:sz w:val="24"/>
          <w:szCs w:val="24"/>
          <w:u w:val="single"/>
        </w:rPr>
      </w:pPr>
      <w:r w:rsidDel="00000000" w:rsidR="00000000" w:rsidRPr="00000000">
        <w:rPr>
          <w:b w:val="1"/>
          <w:color w:val="bf8f00"/>
          <w:sz w:val="24"/>
          <w:szCs w:val="24"/>
          <w:u w:val="single"/>
          <w:rtl w:val="0"/>
        </w:rPr>
        <w:t xml:space="preserve">Droit à l’image : </w:t>
      </w:r>
    </w:p>
    <w:p w:rsidR="00000000" w:rsidDel="00000000" w:rsidP="00000000" w:rsidRDefault="00000000" w:rsidRPr="00000000" w14:paraId="0000009F">
      <w:pPr>
        <w:ind w:firstLine="10"/>
        <w:rPr>
          <w:sz w:val="20"/>
          <w:szCs w:val="20"/>
        </w:rPr>
      </w:pPr>
      <w:r w:rsidDel="00000000" w:rsidR="00000000" w:rsidRPr="00000000">
        <w:rPr>
          <w:sz w:val="20"/>
          <w:szCs w:val="20"/>
          <w:rtl w:val="0"/>
        </w:rPr>
        <w:t xml:space="preserve">Je soussigné(e) : ……………………………………………………………………………………………………………… </w:t>
      </w:r>
      <w:r w:rsidDel="00000000" w:rsidR="00000000" w:rsidRPr="00000000">
        <w:rPr>
          <w:b w:val="1"/>
          <w:sz w:val="20"/>
          <w:szCs w:val="20"/>
          <w:rtl w:val="0"/>
        </w:rPr>
        <w:t xml:space="preserve">[</w:t>
      </w:r>
      <w:r w:rsidDel="00000000" w:rsidR="00000000" w:rsidRPr="00000000">
        <w:rPr>
          <w:b w:val="1"/>
          <w:i w:val="1"/>
          <w:sz w:val="20"/>
          <w:szCs w:val="20"/>
          <w:rtl w:val="0"/>
        </w:rPr>
        <w:t xml:space="preserve">autorise</w:t>
      </w:r>
      <w:r w:rsidDel="00000000" w:rsidR="00000000" w:rsidRPr="00000000">
        <w:rPr>
          <w:b w:val="1"/>
          <w:sz w:val="20"/>
          <w:szCs w:val="20"/>
          <w:rtl w:val="0"/>
        </w:rPr>
        <w:t xml:space="preserve">] [</w:t>
      </w:r>
      <w:r w:rsidDel="00000000" w:rsidR="00000000" w:rsidRPr="00000000">
        <w:rPr>
          <w:b w:val="1"/>
          <w:i w:val="1"/>
          <w:sz w:val="20"/>
          <w:szCs w:val="20"/>
          <w:rtl w:val="0"/>
        </w:rPr>
        <w:t xml:space="preserve">n’autorise pas</w:t>
      </w:r>
      <w:r w:rsidDel="00000000" w:rsidR="00000000" w:rsidRPr="00000000">
        <w:rPr>
          <w:b w:val="1"/>
          <w:sz w:val="20"/>
          <w:szCs w:val="20"/>
          <w:rtl w:val="0"/>
        </w:rPr>
        <w:t xml:space="preserve">] *</w:t>
      </w:r>
      <w:r w:rsidDel="00000000" w:rsidR="00000000" w:rsidRPr="00000000">
        <w:rPr>
          <w:sz w:val="20"/>
          <w:szCs w:val="20"/>
          <w:rtl w:val="0"/>
        </w:rPr>
        <w:t xml:space="preserve"> Bad'Itt à utiliser son image sur tous supports destinés à la promotion des activités du club, à l’exécution de toutes utilisations à titre commercial.</w:t>
      </w:r>
    </w:p>
    <w:p w:rsidR="00000000" w:rsidDel="00000000" w:rsidP="00000000" w:rsidRDefault="00000000" w:rsidRPr="00000000" w14:paraId="000000A0">
      <w:pPr>
        <w:ind w:firstLine="10"/>
        <w:rPr>
          <w:sz w:val="20"/>
          <w:szCs w:val="20"/>
        </w:rPr>
      </w:pPr>
      <w:r w:rsidDel="00000000" w:rsidR="00000000" w:rsidRPr="00000000">
        <w:rPr>
          <w:rtl w:val="0"/>
        </w:rPr>
      </w:r>
    </w:p>
    <w:p w:rsidR="00000000" w:rsidDel="00000000" w:rsidP="00000000" w:rsidRDefault="00000000" w:rsidRPr="00000000" w14:paraId="000000A1">
      <w:pPr>
        <w:ind w:firstLine="10"/>
        <w:rPr>
          <w:sz w:val="20"/>
          <w:szCs w:val="20"/>
        </w:rPr>
      </w:pPr>
      <w:r w:rsidDel="00000000" w:rsidR="00000000" w:rsidRPr="00000000">
        <w:rPr>
          <w:rtl w:val="0"/>
        </w:rPr>
      </w:r>
    </w:p>
    <w:p w:rsidR="00000000" w:rsidDel="00000000" w:rsidP="00000000" w:rsidRDefault="00000000" w:rsidRPr="00000000" w14:paraId="000000A2">
      <w:pPr>
        <w:ind w:firstLine="10"/>
        <w:rPr>
          <w:sz w:val="20"/>
          <w:szCs w:val="20"/>
        </w:rPr>
      </w:pPr>
      <w:r w:rsidDel="00000000" w:rsidR="00000000" w:rsidRPr="00000000">
        <w:rPr>
          <w:sz w:val="20"/>
          <w:szCs w:val="20"/>
          <w:rtl w:val="0"/>
        </w:rPr>
        <w:t xml:space="preserve">Itteville, le :</w:t>
        <w:tab/>
        <w:tab/>
        <w:tab/>
        <w:t xml:space="preserve">       Nom / Prénom : </w:t>
        <w:tab/>
        <w:tab/>
        <w:tab/>
        <w:tab/>
        <w:tab/>
        <w:t xml:space="preserve">Signature :</w:t>
      </w:r>
    </w:p>
    <w:p w:rsidR="00000000" w:rsidDel="00000000" w:rsidP="00000000" w:rsidRDefault="00000000" w:rsidRPr="00000000" w14:paraId="000000A3">
      <w:pPr>
        <w:spacing w:after="4" w:before="0" w:lineRule="auto"/>
        <w:ind w:firstLine="10"/>
        <w:rPr>
          <w:sz w:val="20"/>
          <w:szCs w:val="20"/>
        </w:rPr>
      </w:pPr>
      <w:r w:rsidDel="00000000" w:rsidR="00000000" w:rsidRPr="00000000">
        <w:rPr>
          <w:rtl w:val="0"/>
        </w:rPr>
      </w:r>
    </w:p>
    <w:sectPr>
      <w:type w:val="continuous"/>
      <w:pgSz w:h="16838" w:w="11906" w:orient="portrait"/>
      <w:pgMar w:bottom="284" w:top="568" w:left="386" w:right="382"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6" w:hanging="86"/>
      </w:pPr>
      <w:rPr>
        <w:rFonts w:ascii="Calibri" w:cs="Calibri" w:eastAsia="Calibri" w:hAnsi="Calibri"/>
        <w:b w:val="0"/>
        <w:i w:val="0"/>
        <w:strike w:val="0"/>
        <w:color w:val="000000"/>
        <w:sz w:val="16"/>
        <w:szCs w:val="16"/>
        <w:u w:val="none"/>
        <w:shd w:fill="auto" w:val="clear"/>
        <w:vertAlign w:val="baseline"/>
      </w:rPr>
    </w:lvl>
    <w:lvl w:ilvl="1">
      <w:start w:val="1"/>
      <w:numFmt w:val="bullet"/>
      <w:lvlText w:val="o"/>
      <w:lvlJc w:val="left"/>
      <w:pPr>
        <w:ind w:left="1085" w:hanging="1085"/>
      </w:pPr>
      <w:rPr>
        <w:rFonts w:ascii="Calibri" w:cs="Calibri" w:eastAsia="Calibri" w:hAnsi="Calibri"/>
        <w:b w:val="0"/>
        <w:i w:val="0"/>
        <w:strike w:val="0"/>
        <w:color w:val="000000"/>
        <w:sz w:val="16"/>
        <w:szCs w:val="16"/>
        <w:u w:val="none"/>
        <w:shd w:fill="auto" w:val="clear"/>
        <w:vertAlign w:val="baseline"/>
      </w:rPr>
    </w:lvl>
    <w:lvl w:ilvl="2">
      <w:start w:val="1"/>
      <w:numFmt w:val="bullet"/>
      <w:lvlText w:val="▪"/>
      <w:lvlJc w:val="left"/>
      <w:pPr>
        <w:ind w:left="1805" w:hanging="1805"/>
      </w:pPr>
      <w:rPr>
        <w:rFonts w:ascii="Calibri" w:cs="Calibri" w:eastAsia="Calibri" w:hAnsi="Calibri"/>
        <w:b w:val="0"/>
        <w:i w:val="0"/>
        <w:strike w:val="0"/>
        <w:color w:val="000000"/>
        <w:sz w:val="16"/>
        <w:szCs w:val="16"/>
        <w:u w:val="none"/>
        <w:shd w:fill="auto" w:val="clear"/>
        <w:vertAlign w:val="baseline"/>
      </w:rPr>
    </w:lvl>
    <w:lvl w:ilvl="3">
      <w:start w:val="1"/>
      <w:numFmt w:val="bullet"/>
      <w:lvlText w:val="•"/>
      <w:lvlJc w:val="left"/>
      <w:pPr>
        <w:ind w:left="2525" w:hanging="2525"/>
      </w:pPr>
      <w:rPr>
        <w:rFonts w:ascii="Calibri" w:cs="Calibri" w:eastAsia="Calibri" w:hAnsi="Calibri"/>
        <w:b w:val="0"/>
        <w:i w:val="0"/>
        <w:strike w:val="0"/>
        <w:color w:val="000000"/>
        <w:sz w:val="16"/>
        <w:szCs w:val="16"/>
        <w:u w:val="none"/>
        <w:shd w:fill="auto" w:val="clear"/>
        <w:vertAlign w:val="baseline"/>
      </w:rPr>
    </w:lvl>
    <w:lvl w:ilvl="4">
      <w:start w:val="1"/>
      <w:numFmt w:val="bullet"/>
      <w:lvlText w:val="o"/>
      <w:lvlJc w:val="left"/>
      <w:pPr>
        <w:ind w:left="3245" w:hanging="3245"/>
      </w:pPr>
      <w:rPr>
        <w:rFonts w:ascii="Calibri" w:cs="Calibri" w:eastAsia="Calibri" w:hAnsi="Calibri"/>
        <w:b w:val="0"/>
        <w:i w:val="0"/>
        <w:strike w:val="0"/>
        <w:color w:val="000000"/>
        <w:sz w:val="16"/>
        <w:szCs w:val="16"/>
        <w:u w:val="none"/>
        <w:shd w:fill="auto" w:val="clear"/>
        <w:vertAlign w:val="baseline"/>
      </w:rPr>
    </w:lvl>
    <w:lvl w:ilvl="5">
      <w:start w:val="1"/>
      <w:numFmt w:val="bullet"/>
      <w:lvlText w:val="▪"/>
      <w:lvlJc w:val="left"/>
      <w:pPr>
        <w:ind w:left="3965" w:hanging="3965"/>
      </w:pPr>
      <w:rPr>
        <w:rFonts w:ascii="Calibri" w:cs="Calibri" w:eastAsia="Calibri" w:hAnsi="Calibri"/>
        <w:b w:val="0"/>
        <w:i w:val="0"/>
        <w:strike w:val="0"/>
        <w:color w:val="000000"/>
        <w:sz w:val="16"/>
        <w:szCs w:val="16"/>
        <w:u w:val="none"/>
        <w:shd w:fill="auto" w:val="clear"/>
        <w:vertAlign w:val="baseline"/>
      </w:rPr>
    </w:lvl>
    <w:lvl w:ilvl="6">
      <w:start w:val="1"/>
      <w:numFmt w:val="bullet"/>
      <w:lvlText w:val="•"/>
      <w:lvlJc w:val="left"/>
      <w:pPr>
        <w:ind w:left="4685" w:hanging="4685"/>
      </w:pPr>
      <w:rPr>
        <w:rFonts w:ascii="Calibri" w:cs="Calibri" w:eastAsia="Calibri" w:hAnsi="Calibri"/>
        <w:b w:val="0"/>
        <w:i w:val="0"/>
        <w:strike w:val="0"/>
        <w:color w:val="000000"/>
        <w:sz w:val="16"/>
        <w:szCs w:val="16"/>
        <w:u w:val="none"/>
        <w:shd w:fill="auto" w:val="clear"/>
        <w:vertAlign w:val="baseline"/>
      </w:rPr>
    </w:lvl>
    <w:lvl w:ilvl="7">
      <w:start w:val="1"/>
      <w:numFmt w:val="bullet"/>
      <w:lvlText w:val="o"/>
      <w:lvlJc w:val="left"/>
      <w:pPr>
        <w:ind w:left="5405" w:hanging="5405"/>
      </w:pPr>
      <w:rPr>
        <w:rFonts w:ascii="Calibri" w:cs="Calibri" w:eastAsia="Calibri" w:hAnsi="Calibri"/>
        <w:b w:val="0"/>
        <w:i w:val="0"/>
        <w:strike w:val="0"/>
        <w:color w:val="000000"/>
        <w:sz w:val="16"/>
        <w:szCs w:val="16"/>
        <w:u w:val="none"/>
        <w:shd w:fill="auto" w:val="clear"/>
        <w:vertAlign w:val="baseline"/>
      </w:rPr>
    </w:lvl>
    <w:lvl w:ilvl="8">
      <w:start w:val="1"/>
      <w:numFmt w:val="bullet"/>
      <w:lvlText w:val="▪"/>
      <w:lvlJc w:val="left"/>
      <w:pPr>
        <w:ind w:left="6125" w:hanging="6125"/>
      </w:pPr>
      <w:rPr>
        <w:rFonts w:ascii="Calibri" w:cs="Calibri" w:eastAsia="Calibri" w:hAnsi="Calibri"/>
        <w:b w:val="0"/>
        <w:i w:val="0"/>
        <w:strike w:val="0"/>
        <w:color w:val="000000"/>
        <w:sz w:val="16"/>
        <w:szCs w:val="16"/>
        <w:u w:val="none"/>
        <w:shd w:fill="auto" w:val="clear"/>
        <w:vertAlign w:val="baseline"/>
      </w:rPr>
    </w:lvl>
  </w:abstractNum>
  <w:abstractNum w:abstractNumId="2">
    <w:lvl w:ilvl="0">
      <w:start w:val="1"/>
      <w:numFmt w:val="bullet"/>
      <w:lvlText w:val="•"/>
      <w:lvlJc w:val="left"/>
      <w:pPr>
        <w:ind w:left="605" w:hanging="605"/>
      </w:pPr>
      <w:rPr>
        <w:rFonts w:ascii="Arial" w:cs="Arial" w:eastAsia="Arial" w:hAnsi="Arial"/>
        <w:b w:val="0"/>
        <w:i w:val="0"/>
        <w:strike w:val="0"/>
        <w:color w:val="000000"/>
        <w:sz w:val="16"/>
        <w:szCs w:val="16"/>
        <w:u w:val="none"/>
        <w:shd w:fill="auto" w:val="clear"/>
        <w:vertAlign w:val="baseline"/>
      </w:rPr>
    </w:lvl>
    <w:lvl w:ilvl="1">
      <w:start w:val="1"/>
      <w:numFmt w:val="bullet"/>
      <w:lvlText w:val="o"/>
      <w:lvlJc w:val="left"/>
      <w:pPr>
        <w:ind w:left="1445" w:hanging="1445"/>
      </w:pPr>
      <w:rPr>
        <w:rFonts w:ascii="Arial" w:cs="Arial" w:eastAsia="Arial" w:hAnsi="Arial"/>
        <w:b w:val="0"/>
        <w:i w:val="0"/>
        <w:strike w:val="0"/>
        <w:color w:val="000000"/>
        <w:sz w:val="16"/>
        <w:szCs w:val="16"/>
        <w:u w:val="none"/>
        <w:shd w:fill="auto" w:val="clear"/>
        <w:vertAlign w:val="baseline"/>
      </w:rPr>
    </w:lvl>
    <w:lvl w:ilvl="2">
      <w:start w:val="1"/>
      <w:numFmt w:val="bullet"/>
      <w:lvlText w:val="▪"/>
      <w:lvlJc w:val="left"/>
      <w:pPr>
        <w:ind w:left="2165" w:hanging="2165"/>
      </w:pPr>
      <w:rPr>
        <w:rFonts w:ascii="Arial" w:cs="Arial" w:eastAsia="Arial" w:hAnsi="Arial"/>
        <w:b w:val="0"/>
        <w:i w:val="0"/>
        <w:strike w:val="0"/>
        <w:color w:val="000000"/>
        <w:sz w:val="16"/>
        <w:szCs w:val="16"/>
        <w:u w:val="none"/>
        <w:shd w:fill="auto" w:val="clear"/>
        <w:vertAlign w:val="baseline"/>
      </w:rPr>
    </w:lvl>
    <w:lvl w:ilvl="3">
      <w:start w:val="1"/>
      <w:numFmt w:val="bullet"/>
      <w:lvlText w:val="•"/>
      <w:lvlJc w:val="left"/>
      <w:pPr>
        <w:ind w:left="2885" w:hanging="2885"/>
      </w:pPr>
      <w:rPr>
        <w:rFonts w:ascii="Arial" w:cs="Arial" w:eastAsia="Arial" w:hAnsi="Arial"/>
        <w:b w:val="0"/>
        <w:i w:val="0"/>
        <w:strike w:val="0"/>
        <w:color w:val="000000"/>
        <w:sz w:val="16"/>
        <w:szCs w:val="16"/>
        <w:u w:val="none"/>
        <w:shd w:fill="auto" w:val="clear"/>
        <w:vertAlign w:val="baseline"/>
      </w:rPr>
    </w:lvl>
    <w:lvl w:ilvl="4">
      <w:start w:val="1"/>
      <w:numFmt w:val="bullet"/>
      <w:lvlText w:val="o"/>
      <w:lvlJc w:val="left"/>
      <w:pPr>
        <w:ind w:left="3605" w:hanging="3605"/>
      </w:pPr>
      <w:rPr>
        <w:rFonts w:ascii="Arial" w:cs="Arial" w:eastAsia="Arial" w:hAnsi="Arial"/>
        <w:b w:val="0"/>
        <w:i w:val="0"/>
        <w:strike w:val="0"/>
        <w:color w:val="000000"/>
        <w:sz w:val="16"/>
        <w:szCs w:val="16"/>
        <w:u w:val="none"/>
        <w:shd w:fill="auto" w:val="clear"/>
        <w:vertAlign w:val="baseline"/>
      </w:rPr>
    </w:lvl>
    <w:lvl w:ilvl="5">
      <w:start w:val="1"/>
      <w:numFmt w:val="bullet"/>
      <w:lvlText w:val="▪"/>
      <w:lvlJc w:val="left"/>
      <w:pPr>
        <w:ind w:left="4325" w:hanging="4325"/>
      </w:pPr>
      <w:rPr>
        <w:rFonts w:ascii="Arial" w:cs="Arial" w:eastAsia="Arial" w:hAnsi="Arial"/>
        <w:b w:val="0"/>
        <w:i w:val="0"/>
        <w:strike w:val="0"/>
        <w:color w:val="000000"/>
        <w:sz w:val="16"/>
        <w:szCs w:val="16"/>
        <w:u w:val="none"/>
        <w:shd w:fill="auto" w:val="clear"/>
        <w:vertAlign w:val="baseline"/>
      </w:rPr>
    </w:lvl>
    <w:lvl w:ilvl="6">
      <w:start w:val="1"/>
      <w:numFmt w:val="bullet"/>
      <w:lvlText w:val="•"/>
      <w:lvlJc w:val="left"/>
      <w:pPr>
        <w:ind w:left="5045" w:hanging="5045"/>
      </w:pPr>
      <w:rPr>
        <w:rFonts w:ascii="Arial" w:cs="Arial" w:eastAsia="Arial" w:hAnsi="Arial"/>
        <w:b w:val="0"/>
        <w:i w:val="0"/>
        <w:strike w:val="0"/>
        <w:color w:val="000000"/>
        <w:sz w:val="16"/>
        <w:szCs w:val="16"/>
        <w:u w:val="none"/>
        <w:shd w:fill="auto" w:val="clear"/>
        <w:vertAlign w:val="baseline"/>
      </w:rPr>
    </w:lvl>
    <w:lvl w:ilvl="7">
      <w:start w:val="1"/>
      <w:numFmt w:val="bullet"/>
      <w:lvlText w:val="o"/>
      <w:lvlJc w:val="left"/>
      <w:pPr>
        <w:ind w:left="5765" w:hanging="5765"/>
      </w:pPr>
      <w:rPr>
        <w:rFonts w:ascii="Arial" w:cs="Arial" w:eastAsia="Arial" w:hAnsi="Arial"/>
        <w:b w:val="0"/>
        <w:i w:val="0"/>
        <w:strike w:val="0"/>
        <w:color w:val="000000"/>
        <w:sz w:val="16"/>
        <w:szCs w:val="16"/>
        <w:u w:val="none"/>
        <w:shd w:fill="auto" w:val="clear"/>
        <w:vertAlign w:val="baseline"/>
      </w:rPr>
    </w:lvl>
    <w:lvl w:ilvl="8">
      <w:start w:val="1"/>
      <w:numFmt w:val="bullet"/>
      <w:lvlText w:val="▪"/>
      <w:lvlJc w:val="left"/>
      <w:pPr>
        <w:ind w:left="6485" w:hanging="6485"/>
      </w:pPr>
      <w:rPr>
        <w:rFonts w:ascii="Arial" w:cs="Arial" w:eastAsia="Arial" w:hAnsi="Arial"/>
        <w:b w:val="0"/>
        <w:i w:val="0"/>
        <w:strike w:val="0"/>
        <w:color w:val="000000"/>
        <w:sz w:val="16"/>
        <w:szCs w:val="16"/>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16"/>
        <w:szCs w:val="16"/>
        <w:lang w:val="fr"/>
      </w:rPr>
    </w:rPrDefault>
    <w:pPrDefault>
      <w:pPr>
        <w:spacing w:after="4" w:line="246.99999999999994" w:lineRule="auto"/>
        <w:ind w:left="10" w:right="33"/>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6.99999999999994" w:lineRule="auto"/>
      <w:ind w:left="10" w:right="33" w:hanging="10"/>
      <w:jc w:val="both"/>
    </w:pPr>
    <w:rPr>
      <w:rFonts w:ascii="Calibri" w:cs="Calibri" w:eastAsia="Calibri" w:hAnsi="Calibri"/>
      <w:b w:val="1"/>
      <w:i w:val="0"/>
      <w:smallCaps w:val="0"/>
      <w:strike w:val="0"/>
      <w:color w:val="000000"/>
      <w:sz w:val="16"/>
      <w:szCs w:val="16"/>
      <w:u w:val="none"/>
      <w:shd w:fill="auto" w:val="clear"/>
      <w:vertAlign w:val="baseline"/>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240" w:lineRule="auto"/>
    </w:pPr>
    <w:rPr>
      <w:b w:val="1"/>
      <w:sz w:val="28"/>
      <w:szCs w:val="28"/>
    </w:rPr>
  </w:style>
  <w:style w:type="paragraph" w:styleId="Heading4">
    <w:name w:val="heading 4"/>
    <w:basedOn w:val="Normal"/>
    <w:next w:val="Normal"/>
    <w:pPr>
      <w:keepNext w:val="1"/>
      <w:keepLines w:val="1"/>
      <w:pageBreakBefore w:val="0"/>
      <w:spacing w:after="40" w:before="240" w:line="240" w:lineRule="auto"/>
    </w:pPr>
    <w:rPr>
      <w:b w:val="1"/>
      <w:sz w:val="24"/>
      <w:szCs w:val="24"/>
    </w:rPr>
  </w:style>
  <w:style w:type="paragraph" w:styleId="Heading5">
    <w:name w:val="heading 5"/>
    <w:basedOn w:val="Normal"/>
    <w:next w:val="Normal"/>
    <w:pPr>
      <w:keepNext w:val="1"/>
      <w:keepLines w:val="1"/>
      <w:pageBreakBefore w:val="0"/>
      <w:spacing w:after="40" w:before="220" w:line="240" w:lineRule="auto"/>
    </w:pPr>
    <w:rPr>
      <w:b w:val="1"/>
      <w:sz w:val="22"/>
      <w:szCs w:val="22"/>
    </w:rPr>
  </w:style>
  <w:style w:type="paragraph" w:styleId="Heading6">
    <w:name w:val="heading 6"/>
    <w:basedOn w:val="Normal"/>
    <w:next w:val="Normal"/>
    <w:pPr>
      <w:keepNext w:val="1"/>
      <w:keepLines w:val="1"/>
      <w:pageBreakBefore w:val="0"/>
      <w:spacing w:after="40" w:before="200" w:line="240" w:lineRule="auto"/>
    </w:pPr>
    <w:rPr>
      <w:b w:val="1"/>
      <w:sz w:val="20"/>
      <w:szCs w:val="20"/>
    </w:rPr>
  </w:style>
  <w:style w:type="paragraph" w:styleId="Title">
    <w:name w:val="Title"/>
    <w:basedOn w:val="Normal"/>
    <w:next w:val="Normal"/>
    <w:pPr>
      <w:keepNext w:val="1"/>
      <w:keepLines w:val="1"/>
      <w:pageBreakBefore w:val="0"/>
      <w:spacing w:after="120" w:before="480" w:line="240" w:lineRule="auto"/>
    </w:pPr>
    <w:rPr>
      <w:b w:val="1"/>
      <w:sz w:val="72"/>
      <w:szCs w:val="72"/>
    </w:rPr>
  </w:style>
  <w:style w:type="character" w:styleId="DefaultParagraphFont" w:default="1">
    <w:name w:val="Default Paragraph Font"/>
    <w:uiPriority w:val="1"/>
    <w:semiHidden w:val="1"/>
    <w:unhideWhenUsed w:val="1"/>
    <w:qFormat w:val="1"/>
    <w:rPr/>
  </w:style>
  <w:style w:type="character" w:styleId="Titre1Car" w:customStyle="1">
    <w:name w:val="Titre 1 Car"/>
    <w:qFormat w:val="1"/>
    <w:rPr>
      <w:rFonts w:ascii="Calibri" w:cs="Calibri" w:eastAsia="Calibri" w:hAnsi="Calibri"/>
      <w:b w:val="1"/>
      <w:color w:val="000000"/>
      <w:sz w:val="16"/>
    </w:rPr>
  </w:style>
  <w:style w:type="character" w:styleId="Titre2Car" w:customStyle="1">
    <w:name w:val="Titre 2 Car"/>
    <w:basedOn w:val="DefaultParagraphFont"/>
    <w:uiPriority w:val="9"/>
    <w:qFormat w:val="1"/>
    <w:rsid w:val="0059421A"/>
    <w:rPr>
      <w:rFonts w:ascii="Calibri Light" w:cs="" w:eastAsia="" w:hAnsi="Calibri Light" w:asciiTheme="majorHAnsi" w:cstheme="majorBidi" w:eastAsiaTheme="majorEastAsia" w:hAnsiTheme="majorHAnsi"/>
      <w:color w:val="2f5496" w:themeColor="accent1" w:themeShade="0000BF"/>
      <w:sz w:val="26"/>
      <w:szCs w:val="26"/>
    </w:rPr>
  </w:style>
  <w:style w:type="paragraph" w:styleId="Titre">
    <w:name w:val="Titre"/>
    <w:basedOn w:val="Normal"/>
    <w:next w:val="BodyText"/>
    <w:qFormat w:val="1"/>
    <w:pPr>
      <w:keepNext w:val="1"/>
      <w:spacing w:after="120" w:before="240"/>
    </w:pPr>
    <w:rPr>
      <w:rFonts w:ascii="Liberation Sans" w:cs="Lucida Sans" w:eastAsia="Microsoft YaHei"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normal1" w:default="1">
    <w:name w:val="normal1"/>
    <w:qFormat w:val="1"/>
    <w:pPr>
      <w:widowControl w:val="1"/>
      <w:bidi w:val="0"/>
      <w:spacing w:after="4" w:before="0" w:line="247" w:lineRule="auto"/>
      <w:ind w:left="10" w:right="33"/>
      <w:jc w:val="both"/>
    </w:pPr>
    <w:rPr>
      <w:rFonts w:ascii="Calibri" w:cs="Calibri" w:eastAsia="Calibri" w:hAnsi="Calibri"/>
      <w:color w:val="auto"/>
      <w:kern w:val="0"/>
      <w:sz w:val="16"/>
      <w:szCs w:val="16"/>
      <w:lang w:bidi="hi-IN" w:eastAsia="zh-CN" w:val="fr-FR"/>
    </w:rPr>
  </w:style>
  <w:style w:type="paragraph" w:styleId="ListParagraph">
    <w:name w:val="List Paragraph"/>
    <w:basedOn w:val="normal1"/>
    <w:uiPriority w:val="34"/>
    <w:qFormat w:val="1"/>
    <w:rsid w:val="0008138C"/>
    <w:pPr>
      <w:spacing w:after="4" w:before="0"/>
      <w:ind w:left="720"/>
      <w:contextualSpacing w:val="1"/>
    </w:pPr>
    <w:rPr/>
  </w:style>
  <w:style w:type="paragraph" w:styleId="NoSpacing">
    <w:name w:val="No Spacing"/>
    <w:uiPriority w:val="1"/>
    <w:qFormat w:val="1"/>
    <w:rsid w:val="0059421A"/>
    <w:pPr>
      <w:widowControl w:val="1"/>
      <w:bidi w:val="0"/>
      <w:spacing w:after="0" w:before="0" w:line="240" w:lineRule="auto"/>
      <w:ind w:left="10" w:right="33" w:hanging="10"/>
      <w:jc w:val="both"/>
    </w:pPr>
    <w:rPr>
      <w:rFonts w:ascii="Calibri" w:cs="Calibri" w:eastAsia="Calibri" w:hAnsi="Calibri"/>
      <w:color w:val="000000"/>
      <w:kern w:val="0"/>
      <w:sz w:val="16"/>
      <w:szCs w:val="16"/>
      <w:lang w:bidi="hi-IN" w:eastAsia="zh-CN" w:val="fr-FR"/>
    </w:rPr>
  </w:style>
  <w:style w:type="paragraph" w:styleId="Contenudecadre">
    <w:name w:val="Contenu de cadre"/>
    <w:basedOn w:val="Normal"/>
    <w:qFormat w:val="1"/>
    <w:pPr/>
    <w:rPr/>
  </w:style>
  <w:style w:type="numbering" w:styleId="Pasdeliste" w:default="1">
    <w:name w:val="Pas de liste"/>
    <w:uiPriority w:val="99"/>
    <w:semiHidden w:val="1"/>
    <w:unhideWhenUsed w:val="1"/>
    <w:qFormat w:val="1"/>
  </w:style>
  <w:style w:type="table" w:styleId="TableNormal" w:default="1">
    <w:name w:val="Table Normal"/>
  </w:style>
  <w:style w:type="table" w:styleId="TableNormal" w:default="1">
    <w:name w:val="Table Normal"/>
  </w:style>
  <w:style w:type="table" w:styleId="TableauNormal" w:default="1">
    <w:name w:val="Normal Table"/>
    <w:uiPriority w:val="99"/>
    <w:semiHidden w:val="1"/>
    <w:unhideWhenUsed w:val="1"/>
    <w:tblPr>
      <w:tblCellMar>
        <w:top w:w="0.0" w:type="dxa"/>
        <w:left w:w="108.0" w:type="dxa"/>
        <w:bottom w:w="0.0" w:type="dxa"/>
        <w:right w:w="108.0" w:type="dxa"/>
      </w:tblCellMar>
    </w:tblPr>
  </w:style>
  <w:style w:type="table" w:styleId="TableGrid" w:customStyle="1">
    <w:name w:val="TableGrid"/>
    <w:pPr>
      <w:spacing w:after="0" w:line="240" w:lineRule="auto"/>
    </w:pPr>
    <w:tblPr>
      <w:tblCellMar>
        <w:top w:w="0.0" w:type="dxa"/>
        <w:left w:w="0.0" w:type="dxa"/>
        <w:bottom w:w="0.0" w:type="dxa"/>
        <w:right w:w="0.0" w:type="dxa"/>
      </w:tblCellMar>
    </w:tblPr>
  </w:style>
  <w:style w:type="table" w:styleId="Grilledutableau">
    <w:name w:val="Table Grid"/>
    <w:basedOn w:val="TableauNormal"/>
    <w:uiPriority w:val="39"/>
    <w:rsid w:val="0059421A"/>
    <w:pPr>
      <w:spacing w:after="0" w:line="240" w:lineRule="auto"/>
    </w:pPr>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7.png"/><Relationship Id="rId13" Type="http://schemas.openxmlformats.org/officeDocument/2006/relationships/image" Target="media/image1.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4"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jpg"/><Relationship Id="rId8" Type="http://schemas.openxmlformats.org/officeDocument/2006/relationships/image" Target="media/image4.jpg"/></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QsZ51K/G/KPgDHi+XrOS5c+nMQ==">CgMxLjAyCGguZ2pkZ3hzOAByITF1UzhTZ29Gd19KRDJiNWllX2xGM2I0YzBaVlJhckQtUg==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2023-07-07T16:53:00Z</dcterms:created>
  <dc:creator>User</dc:creator>
</cp:coreProperties>
</file>